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85" w:rsidRPr="005B4990" w:rsidRDefault="00E14A85" w:rsidP="00E14A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990">
        <w:rPr>
          <w:rFonts w:ascii="Times New Roman" w:hAnsi="Times New Roman" w:cs="Times New Roman"/>
          <w:b/>
          <w:bCs/>
          <w:sz w:val="24"/>
          <w:szCs w:val="24"/>
        </w:rPr>
        <w:t>Аннотациякрабочейпрограммеполитературе5-9классов</w:t>
      </w:r>
    </w:p>
    <w:p w:rsidR="00E14A85" w:rsidRPr="006B2920" w:rsidRDefault="00E14A85" w:rsidP="00E14A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2920">
        <w:rPr>
          <w:rFonts w:ascii="Times New Roman" w:hAnsi="Times New Roman" w:cs="Times New Roman"/>
          <w:b/>
          <w:bCs/>
          <w:sz w:val="24"/>
          <w:szCs w:val="24"/>
        </w:rPr>
        <w:t>Рабочая программа по литературе для 5-9 классов разработана на основании:</w:t>
      </w:r>
    </w:p>
    <w:p w:rsidR="00E14A85" w:rsidRPr="005B4990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E14A85" w:rsidRPr="005B4990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E14A85" w:rsidRPr="005B4990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E14A85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A85" w:rsidRPr="006B2920" w:rsidRDefault="00E14A85" w:rsidP="00E14A85">
      <w:pPr>
        <w:pStyle w:val="a9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2920">
        <w:rPr>
          <w:rFonts w:ascii="Times New Roman" w:hAnsi="Times New Roman"/>
          <w:sz w:val="24"/>
          <w:szCs w:val="24"/>
        </w:rPr>
        <w:t>авторск</w:t>
      </w:r>
      <w:r>
        <w:rPr>
          <w:rFonts w:ascii="Times New Roman" w:hAnsi="Times New Roman"/>
          <w:sz w:val="24"/>
          <w:szCs w:val="24"/>
        </w:rPr>
        <w:t>ой</w:t>
      </w:r>
      <w:r w:rsidRPr="006B2920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6B2920">
        <w:rPr>
          <w:rFonts w:ascii="Times New Roman" w:hAnsi="Times New Roman"/>
          <w:sz w:val="24"/>
          <w:szCs w:val="24"/>
        </w:rPr>
        <w:t xml:space="preserve"> для общеобразовательных учреждений курса «Литература» 5-9 классы. Авторы-составители Г.С. Меркин, С.А. Зинин; 3-е изд. — М.: ООО— «Русское слово — учебник», 2016— (Инновационная школа)</w:t>
      </w:r>
      <w:r>
        <w:rPr>
          <w:rFonts w:ascii="Times New Roman" w:hAnsi="Times New Roman"/>
          <w:sz w:val="24"/>
          <w:szCs w:val="24"/>
        </w:rPr>
        <w:t>;</w:t>
      </w:r>
    </w:p>
    <w:p w:rsidR="00E14A85" w:rsidRPr="005B4990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E14A85" w:rsidRPr="005B4990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учебного плана ГБОУ «Чистопольская кадетская школа-интернат имени Героя Советского Союза Кузьмина Сергея Евдокимовича» на 2020-2021 учебный год;</w:t>
      </w:r>
    </w:p>
    <w:p w:rsidR="00E14A85" w:rsidRPr="005B4990" w:rsidRDefault="00E14A85" w:rsidP="00E14A85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Союза Кузьмина Сергея Евдокимовича».</w:t>
      </w:r>
    </w:p>
    <w:p w:rsidR="00E14A85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E14A85" w:rsidRPr="005B4990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01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E93014">
        <w:rPr>
          <w:rFonts w:ascii="Times New Roman" w:hAnsi="Times New Roman" w:cs="Times New Roman"/>
          <w:sz w:val="24"/>
          <w:szCs w:val="24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E14A85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 xml:space="preserve">На его освоение отводится: </w:t>
      </w:r>
    </w:p>
    <w:p w:rsidR="00E14A85" w:rsidRPr="005B4990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5 классе — 105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4A85" w:rsidRPr="005B4990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6 классе —105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4A85" w:rsidRPr="005B4990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7 классе —70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4A85" w:rsidRPr="005B4990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8 классе — 70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4A85" w:rsidRPr="005B4990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4990">
        <w:rPr>
          <w:rFonts w:ascii="Times New Roman" w:hAnsi="Times New Roman" w:cs="Times New Roman"/>
          <w:sz w:val="24"/>
          <w:szCs w:val="24"/>
        </w:rPr>
        <w:t>в 9 классе — 102 ч.</w:t>
      </w:r>
    </w:p>
    <w:p w:rsidR="00E14A85" w:rsidRPr="00E93014" w:rsidRDefault="00E14A85" w:rsidP="00E14A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014">
        <w:rPr>
          <w:rFonts w:ascii="Times New Roman" w:hAnsi="Times New Roman" w:cs="Times New Roman"/>
          <w:b/>
          <w:sz w:val="24"/>
          <w:szCs w:val="24"/>
        </w:rPr>
        <w:t>Учебники, реализующие рабочую программу в 5-9 классах:</w:t>
      </w:r>
    </w:p>
    <w:p w:rsidR="00E14A85" w:rsidRPr="00E93014" w:rsidRDefault="00E14A85" w:rsidP="00E14A85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E14A85" w:rsidRPr="00E93014" w:rsidRDefault="00E14A85" w:rsidP="00E14A85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В.И., Полухина В.П. Литература. 6 класс. Учебник для общеобразовательных организаций в 2-х частях. М.: Просвещение,2016.</w:t>
      </w:r>
    </w:p>
    <w:p w:rsidR="00E14A85" w:rsidRPr="00E93014" w:rsidRDefault="00E14A85" w:rsidP="00E14A85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E14A85" w:rsidRPr="00E93014" w:rsidRDefault="00E14A85" w:rsidP="00E14A85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 Литература. 8 класс. Учебник для общеобразовательных организаций 2-х частях. М.: Просвещение,2018.</w:t>
      </w:r>
    </w:p>
    <w:p w:rsidR="00E14A85" w:rsidRPr="00E93014" w:rsidRDefault="00E14A85" w:rsidP="00E14A85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E93014">
        <w:rPr>
          <w:rFonts w:ascii="Times New Roman" w:hAnsi="Times New Roman" w:cs="Times New Roman"/>
          <w:sz w:val="24"/>
          <w:szCs w:val="24"/>
          <w:lang w:bidi="ru-RU"/>
        </w:rPr>
        <w:t>Коровина В.Я., Журавлев В.П., Коровин В.И., Збарский И.С. Литература. 9 класс. Учебник для общеобразовательных организаций 2-х частях. М.: Просвещение,2019.</w:t>
      </w:r>
    </w:p>
    <w:p w:rsidR="00E14A85" w:rsidRPr="00E93014" w:rsidRDefault="00E14A85" w:rsidP="00E14A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A85" w:rsidRPr="00E93014" w:rsidRDefault="00E14A85" w:rsidP="00E14A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014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7"/>
        <w:tblW w:w="0" w:type="auto"/>
        <w:tblLook w:val="04A0"/>
      </w:tblPr>
      <w:tblGrid>
        <w:gridCol w:w="1913"/>
        <w:gridCol w:w="1914"/>
        <w:gridCol w:w="1914"/>
        <w:gridCol w:w="1915"/>
        <w:gridCol w:w="1915"/>
      </w:tblGrid>
      <w:tr w:rsidR="00E14A85" w:rsidRPr="00E93014" w:rsidTr="00CF5110">
        <w:tc>
          <w:tcPr>
            <w:tcW w:w="2136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E14A85" w:rsidRPr="00E93014" w:rsidTr="00CF5110">
        <w:tc>
          <w:tcPr>
            <w:tcW w:w="2136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E14A85" w:rsidRPr="00E93014" w:rsidRDefault="00E14A85" w:rsidP="00CF5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0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Т/ГО</w:t>
            </w:r>
          </w:p>
        </w:tc>
      </w:tr>
    </w:tbl>
    <w:p w:rsidR="00E14A85" w:rsidRPr="00DF7858" w:rsidRDefault="00E14A85" w:rsidP="00E14A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7858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Результаты освоения предмета «Литература»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6043E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 обучения: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понимание важности процесса обучения;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уважение к литературе народов многонациональной России;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совершенствовать ценностно-смысловые представления о человеке в мире и процессе чтения;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в процессе чтения основы гражданской идентичности;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6043E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 результаты обучения: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умение осваивать разнообразные формы познавательной и личностной рефлексии;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lastRenderedPageBreak/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готовность конструктивно разрешать конфликты посредством учета интересов сторон и сотрудничества;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sz w:val="24"/>
          <w:szCs w:val="24"/>
        </w:rPr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6043E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 обучения</w:t>
      </w:r>
      <w:r w:rsidRPr="00B6043E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: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воспитывать творческую личность путем приобщения к литературе как искусству слова;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способствовать совершенствованию читательского опыта;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мотивации к систематическому, системному, инициативному, в том числе досуговому, чтению;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интерес к творчеству;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умение характеризовать художественные и научно-популярные тексты;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43E">
        <w:rPr>
          <w:rFonts w:ascii="Times New Roman" w:hAnsi="Times New Roman" w:cs="Times New Roman"/>
          <w:bCs/>
          <w:sz w:val="24"/>
          <w:szCs w:val="24"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E14A85" w:rsidRPr="00B6043E" w:rsidRDefault="00E14A85" w:rsidP="00E1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C02" w:rsidRDefault="00116C02" w:rsidP="00116C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6C02" w:rsidRPr="004A1AF6" w:rsidRDefault="00116C02" w:rsidP="00116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6C02" w:rsidRDefault="00116C02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"/>
        <w:tblpPr w:leftFromText="180" w:rightFromText="180" w:horzAnchor="margin" w:tblpY="420"/>
        <w:tblW w:w="0" w:type="auto"/>
        <w:tblLook w:val="04A0"/>
      </w:tblPr>
      <w:tblGrid>
        <w:gridCol w:w="2776"/>
        <w:gridCol w:w="3190"/>
        <w:gridCol w:w="3191"/>
      </w:tblGrid>
      <w:tr w:rsidR="00116C02" w:rsidRPr="002D2F6E" w:rsidTr="00CF5110">
        <w:tc>
          <w:tcPr>
            <w:tcW w:w="2776" w:type="dxa"/>
          </w:tcPr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ИпароваЛ.Ш../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___________2020г.</w:t>
            </w:r>
          </w:p>
          <w:p w:rsidR="00116C02" w:rsidRPr="002D2F6E" w:rsidRDefault="00116C02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Габидуллина Л.И./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116C02" w:rsidRPr="002D2F6E" w:rsidRDefault="00116C02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7499E" w:rsidRDefault="0007499E" w:rsidP="00116C02">
      <w:pPr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Pr="00040D7A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Pr="00D21397" w:rsidRDefault="0007499E" w:rsidP="0007499E">
      <w:pPr>
        <w:jc w:val="center"/>
        <w:rPr>
          <w:rFonts w:ascii="Times New Roman" w:hAnsi="Times New Roman"/>
          <w:b/>
          <w:sz w:val="28"/>
          <w:szCs w:val="28"/>
        </w:rPr>
      </w:pPr>
      <w:r w:rsidRPr="00D21397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7499E" w:rsidRPr="00D21397" w:rsidRDefault="0007499E" w:rsidP="0007499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99E">
        <w:rPr>
          <w:rFonts w:ascii="Times New Roman" w:hAnsi="Times New Roman"/>
          <w:b/>
          <w:bCs/>
          <w:sz w:val="28"/>
          <w:szCs w:val="28"/>
        </w:rPr>
        <w:t xml:space="preserve">по   </w:t>
      </w:r>
      <w:r>
        <w:rPr>
          <w:rFonts w:ascii="Times New Roman" w:hAnsi="Times New Roman"/>
          <w:b/>
          <w:sz w:val="28"/>
          <w:szCs w:val="28"/>
        </w:rPr>
        <w:t>литературе для 5</w:t>
      </w:r>
      <w:r w:rsidRPr="00D21397">
        <w:rPr>
          <w:rFonts w:ascii="Times New Roman" w:hAnsi="Times New Roman"/>
          <w:b/>
          <w:sz w:val="28"/>
          <w:szCs w:val="28"/>
        </w:rPr>
        <w:t xml:space="preserve"> А класса</w:t>
      </w:r>
    </w:p>
    <w:p w:rsidR="0007499E" w:rsidRPr="00D21397" w:rsidRDefault="0007499E" w:rsidP="0007499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21397">
        <w:rPr>
          <w:rFonts w:ascii="Times New Roman" w:hAnsi="Times New Roman"/>
          <w:b/>
          <w:sz w:val="28"/>
          <w:szCs w:val="28"/>
        </w:rPr>
        <w:t>Ипаровой Лены Шарифовны,</w:t>
      </w:r>
    </w:p>
    <w:p w:rsidR="0007499E" w:rsidRPr="0007499E" w:rsidRDefault="0007499E" w:rsidP="0007499E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99E">
        <w:rPr>
          <w:rFonts w:ascii="Times New Roman" w:hAnsi="Times New Roman"/>
          <w:b/>
          <w:bCs/>
          <w:sz w:val="28"/>
          <w:szCs w:val="28"/>
        </w:rPr>
        <w:t>учителя   первой  квалификационной  категории</w:t>
      </w:r>
    </w:p>
    <w:p w:rsidR="0007499E" w:rsidRPr="0007499E" w:rsidRDefault="0007499E" w:rsidP="0007499E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99E">
        <w:rPr>
          <w:rFonts w:ascii="Times New Roman" w:hAnsi="Times New Roman"/>
          <w:b/>
          <w:bCs/>
          <w:sz w:val="28"/>
          <w:szCs w:val="28"/>
        </w:rPr>
        <w:t>ГБОУ «Чистопольская кадетская школа-интернат имени</w:t>
      </w:r>
    </w:p>
    <w:p w:rsidR="0007499E" w:rsidRPr="0007499E" w:rsidRDefault="0007499E" w:rsidP="0007499E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99E">
        <w:rPr>
          <w:rFonts w:ascii="Times New Roman" w:hAnsi="Times New Roman"/>
          <w:b/>
          <w:bCs/>
          <w:sz w:val="28"/>
          <w:szCs w:val="28"/>
        </w:rPr>
        <w:t>Героя Советского Союза Кузьмина Сергея Евдокимовича»</w:t>
      </w:r>
    </w:p>
    <w:p w:rsidR="0007499E" w:rsidRPr="00D21397" w:rsidRDefault="0007499E" w:rsidP="000749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D244B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1BAA" w:rsidRDefault="00491BAA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499E" w:rsidRDefault="0007499E" w:rsidP="0007499E">
      <w:pPr>
        <w:jc w:val="center"/>
        <w:rPr>
          <w:rFonts w:ascii="Times New Roman" w:hAnsi="Times New Roman"/>
          <w:b/>
          <w:sz w:val="24"/>
          <w:szCs w:val="24"/>
        </w:rPr>
      </w:pPr>
      <w:r w:rsidRPr="0007499E">
        <w:rPr>
          <w:rFonts w:ascii="Times New Roman" w:hAnsi="Times New Roman"/>
          <w:b/>
          <w:sz w:val="24"/>
          <w:szCs w:val="24"/>
        </w:rPr>
        <w:t>г. Чистополь, 20</w:t>
      </w:r>
      <w:r w:rsidR="004354AC">
        <w:rPr>
          <w:rFonts w:ascii="Times New Roman" w:hAnsi="Times New Roman"/>
          <w:b/>
          <w:sz w:val="24"/>
          <w:szCs w:val="24"/>
        </w:rPr>
        <w:t>20</w:t>
      </w:r>
      <w:r w:rsidRPr="0007499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D244B" w:rsidRPr="00040D7A" w:rsidRDefault="00CD244B" w:rsidP="0007499E">
      <w:pPr>
        <w:rPr>
          <w:rFonts w:ascii="Times New Roman" w:hAnsi="Times New Roman"/>
          <w:b/>
          <w:sz w:val="24"/>
          <w:szCs w:val="24"/>
        </w:rPr>
      </w:pPr>
    </w:p>
    <w:p w:rsidR="00417E99" w:rsidRPr="00417E99" w:rsidRDefault="0007499E" w:rsidP="00417E99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</w:rPr>
      </w:pPr>
      <w:r w:rsidRPr="0007499E">
        <w:rPr>
          <w:rFonts w:ascii="Times New Roman" w:hAnsi="Times New Roman" w:cs="Times New Roman"/>
          <w:b/>
          <w:bCs/>
        </w:rPr>
        <w:lastRenderedPageBreak/>
        <w:t xml:space="preserve">Рабочая программа по литературе для </w:t>
      </w:r>
      <w:r w:rsidR="004354AC">
        <w:rPr>
          <w:rFonts w:ascii="Times New Roman" w:hAnsi="Times New Roman" w:cs="Times New Roman"/>
          <w:b/>
          <w:bCs/>
        </w:rPr>
        <w:t>5</w:t>
      </w:r>
      <w:r w:rsidRPr="0007499E">
        <w:rPr>
          <w:rFonts w:ascii="Times New Roman" w:hAnsi="Times New Roman" w:cs="Times New Roman"/>
          <w:b/>
          <w:bCs/>
        </w:rPr>
        <w:t xml:space="preserve"> класса разработана на основе</w:t>
      </w:r>
      <w:r w:rsidR="00417E99" w:rsidRPr="00417E99">
        <w:rPr>
          <w:rFonts w:ascii="Times New Roman" w:hAnsi="Times New Roman" w:cs="Times New Roman"/>
          <w:b/>
          <w:bCs/>
        </w:rPr>
        <w:t>следующих документов: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>Федерального закона "Об образовании в Российской Федерации" от 29.12.2012 N 273-ФЗ;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>Федерального государственного образовательного стандарта основного общего образования;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>программы для общеобразовательных учреждений по литературе для 5 – 9 классов под ред. Коровиной В.Я. (Москва «Просвещение» 2014г.)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 xml:space="preserve">основной образовательной программы ООО  </w:t>
      </w:r>
      <w:r w:rsidR="006757CE">
        <w:rPr>
          <w:rFonts w:ascii="Times New Roman" w:hAnsi="Times New Roman" w:cs="Times New Roman"/>
        </w:rPr>
        <w:t>ГБОУ</w:t>
      </w:r>
      <w:r w:rsidRPr="00417E99">
        <w:rPr>
          <w:rFonts w:ascii="Times New Roman" w:hAnsi="Times New Roman" w:cs="Times New Roman"/>
        </w:rPr>
        <w:t>«Чистопольская кадетская школа-интернат имени Героя Советского Союза Кузьмина Сергея Евдокимовича»;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 xml:space="preserve">учебного плана </w:t>
      </w:r>
      <w:r w:rsidR="006757CE" w:rsidRPr="006757CE">
        <w:rPr>
          <w:rFonts w:ascii="Times New Roman" w:hAnsi="Times New Roman" w:cs="Times New Roman"/>
        </w:rPr>
        <w:t>ГБОУ «Чистопольская кадетская школа-интернат имени Героя Советского Союза Кузьмина Сергея Евдокимовича»</w:t>
      </w:r>
      <w:r w:rsidRPr="00417E99">
        <w:rPr>
          <w:rFonts w:ascii="Times New Roman" w:hAnsi="Times New Roman" w:cs="Times New Roman"/>
        </w:rPr>
        <w:t xml:space="preserve"> на 2020-2021 учебный год;</w:t>
      </w:r>
    </w:p>
    <w:p w:rsidR="00417E99" w:rsidRPr="00417E99" w:rsidRDefault="00417E99" w:rsidP="00417E9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7E99">
        <w:rPr>
          <w:rFonts w:ascii="Times New Roman" w:hAnsi="Times New Roman" w:cs="Times New Roman"/>
        </w:rPr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Союза Кузьмина Сергея Евдокимовича».</w:t>
      </w:r>
    </w:p>
    <w:p w:rsidR="0007499E" w:rsidRPr="00417E99" w:rsidRDefault="0007499E" w:rsidP="00417E99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</w:rPr>
      </w:pPr>
    </w:p>
    <w:p w:rsidR="0007499E" w:rsidRDefault="0007499E" w:rsidP="00E46FB1">
      <w:pPr>
        <w:spacing w:after="0" w:line="240" w:lineRule="auto"/>
        <w:ind w:left="-284" w:firstLine="284"/>
        <w:rPr>
          <w:rFonts w:ascii="Times New Roman" w:hAnsi="Times New Roman" w:cs="Times New Roman"/>
          <w:b/>
        </w:rPr>
      </w:pPr>
    </w:p>
    <w:p w:rsidR="008007B4" w:rsidRDefault="008007B4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Рабочая программа составлена с учетом регионального компонента.</w:t>
      </w:r>
    </w:p>
    <w:p w:rsidR="008007B4" w:rsidRDefault="008007B4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</w:p>
    <w:p w:rsidR="0083248B" w:rsidRPr="0083248B" w:rsidRDefault="0083248B" w:rsidP="0083248B">
      <w:p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</w:rPr>
      </w:pPr>
      <w:r w:rsidRPr="0083248B">
        <w:rPr>
          <w:rFonts w:ascii="Times New Roman" w:eastAsia="@Arial Unicode MS" w:hAnsi="Times New Roman"/>
          <w:b/>
          <w:bCs/>
          <w:sz w:val="24"/>
          <w:szCs w:val="24"/>
        </w:rPr>
        <w:t>Для реализации рабочей программы используется учебник</w:t>
      </w:r>
    </w:p>
    <w:p w:rsidR="0083248B" w:rsidRPr="0083248B" w:rsidRDefault="0083248B" w:rsidP="00832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324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Учеб.-хрестоматия для общеобразовательных  учреждений. Литература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83248B">
        <w:rPr>
          <w:rFonts w:ascii="Times New Roman" w:eastAsia="Times New Roman" w:hAnsi="Times New Roman" w:cs="Times New Roman"/>
          <w:sz w:val="24"/>
          <w:szCs w:val="24"/>
          <w:lang w:eastAsia="en-US"/>
        </w:rPr>
        <w:t>кл.   Под редакцией  В.Я. Коровиной. В 2 ч. /авт.-сост. В.Я. Коровин и др. «Просвещение», 201</w:t>
      </w:r>
      <w:r w:rsidR="008007B4"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  <w:r w:rsidRPr="008324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83248B" w:rsidRPr="0083248B" w:rsidRDefault="0083248B" w:rsidP="0083248B">
      <w:pPr>
        <w:spacing w:after="0" w:line="240" w:lineRule="auto"/>
        <w:ind w:right="-4"/>
        <w:rPr>
          <w:rFonts w:ascii="Times New Roman" w:eastAsia="@Arial Unicode MS" w:hAnsi="Times New Roman"/>
          <w:bCs/>
          <w:sz w:val="24"/>
          <w:szCs w:val="24"/>
        </w:rPr>
      </w:pPr>
      <w:r w:rsidRPr="0083248B">
        <w:rPr>
          <w:rFonts w:ascii="Times New Roman" w:eastAsia="@Arial Unicode MS" w:hAnsi="Times New Roman"/>
          <w:b/>
          <w:bCs/>
          <w:sz w:val="24"/>
          <w:szCs w:val="24"/>
        </w:rPr>
        <w:t>На освоение предмета отводится</w:t>
      </w:r>
      <w:r w:rsidR="008007B4">
        <w:rPr>
          <w:rFonts w:ascii="Times New Roman" w:eastAsia="@Arial Unicode MS" w:hAnsi="Times New Roman"/>
          <w:bCs/>
          <w:sz w:val="24"/>
          <w:szCs w:val="24"/>
        </w:rPr>
        <w:t>105</w:t>
      </w:r>
      <w:r w:rsidRPr="0083248B">
        <w:rPr>
          <w:rFonts w:ascii="Times New Roman" w:eastAsia="@Arial Unicode MS" w:hAnsi="Times New Roman"/>
          <w:bCs/>
          <w:sz w:val="24"/>
          <w:szCs w:val="24"/>
        </w:rPr>
        <w:t xml:space="preserve"> часов, из расчета </w:t>
      </w:r>
      <w:r w:rsidR="008007B4">
        <w:rPr>
          <w:rFonts w:ascii="Times New Roman" w:eastAsia="@Arial Unicode MS" w:hAnsi="Times New Roman"/>
          <w:bCs/>
          <w:sz w:val="24"/>
          <w:szCs w:val="24"/>
        </w:rPr>
        <w:t>3</w:t>
      </w:r>
      <w:r w:rsidRPr="0083248B">
        <w:rPr>
          <w:rFonts w:ascii="Times New Roman" w:eastAsia="@Arial Unicode MS" w:hAnsi="Times New Roman"/>
          <w:bCs/>
          <w:sz w:val="24"/>
          <w:szCs w:val="24"/>
        </w:rPr>
        <w:t xml:space="preserve"> часа в неделю.</w:t>
      </w:r>
    </w:p>
    <w:p w:rsidR="0083248B" w:rsidRPr="0083248B" w:rsidRDefault="0083248B" w:rsidP="0083248B">
      <w:pPr>
        <w:spacing w:after="0" w:line="240" w:lineRule="auto"/>
        <w:ind w:right="-4"/>
        <w:rPr>
          <w:rFonts w:ascii="Times New Roman" w:eastAsia="@Arial Unicode MS" w:hAnsi="Times New Roman"/>
          <w:bCs/>
          <w:sz w:val="24"/>
          <w:szCs w:val="24"/>
        </w:rPr>
      </w:pPr>
      <w:r w:rsidRPr="0083248B">
        <w:rPr>
          <w:rFonts w:ascii="Times New Roman" w:eastAsia="Times New Roman" w:hAnsi="Times New Roman" w:cs="Times New Roman"/>
          <w:b/>
        </w:rPr>
        <w:t xml:space="preserve"> Формы промежуточной аттестации: Т/ГО</w:t>
      </w:r>
    </w:p>
    <w:p w:rsidR="0083248B" w:rsidRPr="0083248B" w:rsidRDefault="0083248B" w:rsidP="008324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48B" w:rsidRPr="0083248B" w:rsidRDefault="0083248B" w:rsidP="0083248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bookmarkStart w:id="0" w:name="_Hlk53941806"/>
      <w:r w:rsidRPr="0083248B">
        <w:rPr>
          <w:rFonts w:ascii="Times New Roman" w:eastAsia="@Arial Unicode MS" w:hAnsi="Times New Roman" w:cs="Times New Roman"/>
          <w:b/>
          <w:bCs/>
          <w:sz w:val="24"/>
          <w:szCs w:val="24"/>
        </w:rPr>
        <w:t xml:space="preserve">Требования к результатам освоения </w:t>
      </w:r>
    </w:p>
    <w:p w:rsidR="0083248B" w:rsidRPr="0083248B" w:rsidRDefault="0083248B" w:rsidP="0083248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83248B">
        <w:rPr>
          <w:rFonts w:ascii="Times New Roman" w:eastAsia="@Arial Unicode MS" w:hAnsi="Times New Roman" w:cs="Times New Roman"/>
          <w:b/>
          <w:bCs/>
          <w:sz w:val="24"/>
          <w:szCs w:val="24"/>
        </w:rPr>
        <w:t xml:space="preserve">программы по </w:t>
      </w:r>
      <w:r w:rsidR="008007B4" w:rsidRPr="00ED363F">
        <w:rPr>
          <w:rFonts w:ascii="Times New Roman" w:hAnsi="Times New Roman" w:cs="Times New Roman"/>
          <w:b/>
        </w:rPr>
        <w:t>литератур</w:t>
      </w:r>
      <w:r w:rsidR="008007B4">
        <w:rPr>
          <w:rFonts w:ascii="Times New Roman" w:hAnsi="Times New Roman" w:cs="Times New Roman"/>
          <w:b/>
        </w:rPr>
        <w:t>е</w:t>
      </w:r>
    </w:p>
    <w:bookmarkEnd w:id="0"/>
    <w:p w:rsidR="00E46FB1" w:rsidRPr="00ED363F" w:rsidRDefault="00E46FB1" w:rsidP="008007B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 xml:space="preserve">       Личностные результаты: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</w:t>
      </w:r>
      <w:r w:rsidR="00441ECE" w:rsidRPr="00ED363F">
        <w:rPr>
          <w:rFonts w:ascii="Times New Roman" w:hAnsi="Times New Roman"/>
        </w:rPr>
        <w:t>м народов России и народов мира:</w:t>
      </w:r>
      <w:r w:rsidRPr="00ED363F">
        <w:rPr>
          <w:rFonts w:ascii="Times New Roman" w:hAnsi="Times New Roman"/>
        </w:rPr>
        <w:t xml:space="preserve"> готовности и способности вести диалог с другими людьми и достигать в нём взаимопонимания;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lastRenderedPageBreak/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развитие эстетического сознания через освоение художественного наследия народов России мира, творческой деятельности эстетического характера. </w:t>
      </w:r>
    </w:p>
    <w:p w:rsidR="00F9533B" w:rsidRDefault="00F9533B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>Метапредметные результаты: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оценивать правильность выполнения учебной задачи, собственные возможности её решения;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создавать, применять и преобразовывать знаки и символы, модели и схемы для решения учебных и познавательных задач;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смысловое чтение;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формирование и развитие компетентности в области использования информационно-коммуникационных технологий.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 xml:space="preserve">Предметные результаты: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определение в произведении элементов сюжета, композиции, изобразительно- выразительных средств языка, понимание их роли в раскрытии идейно- 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lastRenderedPageBreak/>
        <w:sym w:font="Symbol" w:char="F0B7"/>
      </w:r>
      <w:r w:rsidRPr="00ED363F">
        <w:rPr>
          <w:rFonts w:ascii="Times New Roman" w:hAnsi="Times New Roman"/>
        </w:rPr>
        <w:t xml:space="preserve"> 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формулирование собственного отношения к произведениям литературы, их оценка;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собственная интерпретация (в отдельных случаях) изученных литературных произведений;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авторской позиции и своё отношение к ней;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восприятие на слух литературных произведений разных жанров, осмысленное чтение и адекватное восприятие;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русского слова в его эстетической функции, роли изобразительно- выразительных языковых средств в создании художественных образов литературных произведений.</w:t>
      </w:r>
    </w:p>
    <w:p w:rsidR="00F9533B" w:rsidRDefault="00F9533B" w:rsidP="00F9533B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454995" w:rsidRPr="00ED363F" w:rsidRDefault="00454995" w:rsidP="00F9533B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</w:rPr>
      </w:pPr>
      <w:bookmarkStart w:id="1" w:name="_Hlk53941745"/>
      <w:r w:rsidRPr="00ED363F">
        <w:rPr>
          <w:rFonts w:ascii="Times New Roman" w:hAnsi="Times New Roman"/>
          <w:b/>
        </w:rPr>
        <w:t>Содержание учебного курса</w:t>
      </w:r>
    </w:p>
    <w:p w:rsidR="00454995" w:rsidRPr="00ED363F" w:rsidRDefault="00454995" w:rsidP="00454995">
      <w:pPr>
        <w:tabs>
          <w:tab w:val="left" w:pos="2355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ab/>
      </w:r>
      <w:r w:rsidRPr="00ED363F">
        <w:rPr>
          <w:rFonts w:ascii="Times New Roman" w:hAnsi="Times New Roman" w:cs="Times New Roman"/>
          <w:b/>
          <w:color w:val="000000"/>
        </w:rPr>
        <w:tab/>
      </w:r>
      <w:r w:rsidR="0007499E">
        <w:rPr>
          <w:rFonts w:ascii="Times New Roman" w:hAnsi="Times New Roman" w:cs="Times New Roman"/>
          <w:b/>
          <w:color w:val="000000"/>
        </w:rPr>
        <w:t xml:space="preserve">5 </w:t>
      </w:r>
      <w:r w:rsidRPr="00ED363F">
        <w:rPr>
          <w:rFonts w:ascii="Times New Roman" w:hAnsi="Times New Roman" w:cs="Times New Roman"/>
          <w:b/>
          <w:color w:val="000000"/>
        </w:rPr>
        <w:t>класс</w:t>
      </w:r>
    </w:p>
    <w:bookmarkEnd w:id="1"/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Введение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 и др.). Учебник литературы и работа с ним.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УСТНОЕ НАРОДНОЕ ТВОРЧЕСТВО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Фольклор — коллективное устное народное творчество. Преображение 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 — повторение).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Фольклор. Устное народное творчество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Русские народные сказки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«Царевна-лягушка». </w:t>
      </w:r>
      <w:r w:rsidRPr="00ED363F">
        <w:rPr>
          <w:rFonts w:ascii="Times New Roman" w:hAnsi="Times New Roman" w:cs="Times New Roman"/>
          <w:color w:val="000000"/>
        </w:rPr>
        <w:t>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Премудрой…» (М. Горький). Иван-царевич — победитель житейских невзгод. Животные-помощники. Особая роль чудесных противников —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сказочных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формул с древними мифами. Изобразительный характер формул волшебной сказки. Фантастика в волшебной сказке.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«Журавль и цапля», «Солдатская шинель»</w:t>
      </w:r>
      <w:r w:rsidRPr="00ED363F">
        <w:rPr>
          <w:rFonts w:ascii="Times New Roman" w:hAnsi="Times New Roman" w:cs="Times New Roman"/>
          <w:bCs/>
          <w:iCs/>
          <w:color w:val="000000"/>
        </w:rPr>
        <w:t>-</w:t>
      </w:r>
      <w:r w:rsidRPr="00ED363F">
        <w:rPr>
          <w:rFonts w:ascii="Times New Roman" w:hAnsi="Times New Roman" w:cs="Times New Roman"/>
          <w:color w:val="000000"/>
        </w:rPr>
        <w:t>народные представления о справедливости, добре и зле в сказках о животных и бытовых сказках.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ДРЕВНЕРУССКОЙ ЛИТЕРАТУРЫ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lastRenderedPageBreak/>
        <w:t xml:space="preserve">«Повесть временных лет» </w:t>
      </w:r>
      <w:r w:rsidRPr="00ED363F">
        <w:rPr>
          <w:rFonts w:ascii="Times New Roman" w:hAnsi="Times New Roman" w:cs="Times New Roman"/>
          <w:color w:val="000000"/>
        </w:rPr>
        <w:t xml:space="preserve">как литературный памятник.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«Подвиг отрока-киевлянина и хитрость воеводы Претича». </w:t>
      </w:r>
      <w:r w:rsidRPr="00ED363F">
        <w:rPr>
          <w:rFonts w:ascii="Times New Roman" w:hAnsi="Times New Roman" w:cs="Times New Roman"/>
          <w:color w:val="000000"/>
        </w:rPr>
        <w:t>Отзвуки фольклора в летописи. Герои старинных «Повестей…» и их  подвиги во имя мира на родной земле.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 о р и я л и т е р а т у р ы. Летопись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ЛИТЕРАТУРЫ XVIII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Михаил Васильевич Ломоносов. </w:t>
      </w:r>
      <w:r w:rsidRPr="00ED363F">
        <w:rPr>
          <w:rFonts w:ascii="Times New Roman" w:hAnsi="Times New Roman" w:cs="Times New Roman"/>
          <w:color w:val="000000"/>
        </w:rPr>
        <w:t>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«Случились вместе два Астронома в пиру…» </w:t>
      </w:r>
      <w:r w:rsidRPr="00ED363F">
        <w:rPr>
          <w:rFonts w:ascii="Times New Roman" w:hAnsi="Times New Roman" w:cs="Times New Roman"/>
          <w:color w:val="000000"/>
        </w:rPr>
        <w:t>— научные истины в поэтической форме. Юмор стихотворения.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Роды литературы: эпос, лирика, драма.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Жанры литературы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РУССКОЙ ЛИТЕРАТУРЫ XIX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Русские басни</w:t>
      </w:r>
    </w:p>
    <w:p w:rsidR="00454995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Жанр басни. Истоки басенного жанра (Эзоп, Лафонтен, русские баснописцы XVIII века: А. П. Сумароков, И. И. Дмитриев) (обзор).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Иван Андреевич Крылов. </w:t>
      </w:r>
      <w:r w:rsidRPr="00ED363F">
        <w:rPr>
          <w:rFonts w:ascii="Times New Roman" w:hAnsi="Times New Roman" w:cs="Times New Roman"/>
          <w:color w:val="000000"/>
        </w:rPr>
        <w:t>Краткий рассказ о баснописце (детство, начало литературной деятельности).</w:t>
      </w:r>
    </w:p>
    <w:p w:rsidR="00454995" w:rsidRPr="0007499E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 «Свинья под Дубом» </w:t>
      </w:r>
      <w:r w:rsidRPr="00ED363F">
        <w:rPr>
          <w:rFonts w:ascii="Times New Roman" w:hAnsi="Times New Roman" w:cs="Times New Roman"/>
          <w:color w:val="000000"/>
        </w:rPr>
        <w:t xml:space="preserve">Осмеяние пороков — грубой силы, жадности, неблагодарности, хитрости и т. </w:t>
      </w:r>
      <w:r w:rsidR="00DA1307">
        <w:rPr>
          <w:rFonts w:ascii="Times New Roman" w:hAnsi="Times New Roman" w:cs="Times New Roman"/>
          <w:color w:val="000000"/>
        </w:rPr>
        <w:t>д</w:t>
      </w:r>
      <w:r w:rsidRPr="00ED363F">
        <w:rPr>
          <w:rFonts w:ascii="Times New Roman" w:hAnsi="Times New Roman" w:cs="Times New Roman"/>
          <w:color w:val="000000"/>
        </w:rPr>
        <w:t xml:space="preserve">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«Волк на псарне» </w:t>
      </w:r>
      <w:r w:rsidRPr="00ED363F">
        <w:rPr>
          <w:rFonts w:ascii="Times New Roman" w:hAnsi="Times New Roman" w:cs="Times New Roman"/>
          <w:color w:val="000000"/>
        </w:rPr>
        <w:t>— отражение исторических событий в басне; патриотическая позиция автора. Аллегория как форма иносказания и средство раскрытия определённых свойств человека. Поучительный характер басен. Своеобразие языка басен И. А. Крылова.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Василий Андреевич Жуковский.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 и начало творчества, Жуковский-сказочник).</w:t>
      </w:r>
    </w:p>
    <w:p w:rsidR="00454995" w:rsidRPr="00ED363F" w:rsidRDefault="00DA1307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A1307">
        <w:rPr>
          <w:rFonts w:ascii="Times New Roman" w:hAnsi="Times New Roman" w:cs="Times New Roman"/>
          <w:color w:val="000000"/>
        </w:rPr>
        <w:t>Баллада</w:t>
      </w:r>
      <w:r w:rsidR="00454995"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«Кубок». </w:t>
      </w:r>
      <w:r w:rsidR="00454995" w:rsidRPr="00ED363F">
        <w:rPr>
          <w:rFonts w:ascii="Times New Roman" w:hAnsi="Times New Roman" w:cs="Times New Roman"/>
          <w:color w:val="000000"/>
        </w:rPr>
        <w:t>Благородство и жестокость. Герои баллады.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 о р и я л и т е р а т у р ы. Баллада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Александр Сергеевич Пушкин. </w:t>
      </w:r>
      <w:r w:rsidRPr="00ED363F">
        <w:rPr>
          <w:rFonts w:ascii="Times New Roman" w:hAnsi="Times New Roman" w:cs="Times New Roman"/>
          <w:color w:val="000000"/>
        </w:rPr>
        <w:t xml:space="preserve">Краткий рассказ о жизни поэта (детство, годы учения). Стихотворение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«Няне» </w:t>
      </w:r>
      <w:r w:rsidRPr="00ED363F">
        <w:rPr>
          <w:rFonts w:ascii="Times New Roman" w:hAnsi="Times New Roman" w:cs="Times New Roman"/>
          <w:color w:val="000000"/>
        </w:rPr>
        <w:t xml:space="preserve">— поэтизация образа няни; мотивы одиночества и грусти, скрашиваемые любовью няни, её сказками и песнями. </w:t>
      </w:r>
      <w:r w:rsidR="00DA1307" w:rsidRPr="00DA1307">
        <w:rPr>
          <w:rFonts w:ascii="Times New Roman" w:hAnsi="Times New Roman" w:cs="Times New Roman"/>
          <w:color w:val="000000"/>
        </w:rPr>
        <w:t xml:space="preserve">Стихотворение </w:t>
      </w:r>
      <w:r w:rsidR="00DA1307" w:rsidRPr="00DA1307">
        <w:rPr>
          <w:rFonts w:ascii="Times New Roman" w:hAnsi="Times New Roman" w:cs="Times New Roman"/>
          <w:b/>
          <w:bCs/>
          <w:color w:val="000000"/>
        </w:rPr>
        <w:t>«</w:t>
      </w:r>
      <w:r w:rsidR="00DA1307" w:rsidRPr="00DA1307">
        <w:rPr>
          <w:rFonts w:ascii="Times New Roman" w:hAnsi="Times New Roman" w:cs="Times New Roman"/>
          <w:b/>
          <w:bCs/>
          <w:i/>
          <w:iCs/>
          <w:color w:val="000000"/>
        </w:rPr>
        <w:t>Зимний вечер».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«У лукоморья дуб зелёный…». </w:t>
      </w:r>
      <w:r w:rsidRPr="00ED363F">
        <w:rPr>
          <w:rFonts w:ascii="Times New Roman" w:hAnsi="Times New Roman" w:cs="Times New Roman"/>
          <w:color w:val="000000"/>
        </w:rPr>
        <w:t>Пролог к поэме «Руслан и Людмила» — собирательная картина сюжетов, образов и событий народных сказок, мотивы и сюжеты пушкинского произведения.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Лирическое послание (начальные представления). Пролог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Русская литературная сказка XIX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Антоний Погорельский.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«Чёрная курица, или Подземные жители». </w:t>
      </w:r>
      <w:r w:rsidRPr="00ED363F">
        <w:rPr>
          <w:rFonts w:ascii="Times New Roman" w:hAnsi="Times New Roman" w:cs="Times New Roman"/>
          <w:color w:val="000000"/>
        </w:rPr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Михаил Юрьевич Лермонтов.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 и начало литературной деятельности, интерес к истории России).</w:t>
      </w:r>
    </w:p>
    <w:p w:rsidR="00454995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«Бородино» </w:t>
      </w:r>
      <w:r w:rsidRPr="00ED363F">
        <w:rPr>
          <w:rFonts w:ascii="Times New Roman" w:hAnsi="Times New Roman" w:cs="Times New Roman"/>
          <w:color w:val="000000"/>
        </w:rPr>
        <w:t>—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740EC5" w:rsidRPr="00740EC5" w:rsidRDefault="00740EC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740EC5">
        <w:rPr>
          <w:rFonts w:ascii="Times New Roman" w:hAnsi="Times New Roman" w:cs="Times New Roman"/>
          <w:b/>
          <w:bCs/>
          <w:color w:val="000000"/>
        </w:rPr>
        <w:t>Е.А.Баратынский</w:t>
      </w:r>
      <w:r>
        <w:rPr>
          <w:rFonts w:ascii="Times New Roman" w:hAnsi="Times New Roman" w:cs="Times New Roman"/>
          <w:color w:val="000000"/>
        </w:rPr>
        <w:t xml:space="preserve">Стихотворение </w:t>
      </w:r>
      <w:r w:rsidRPr="00740EC5">
        <w:rPr>
          <w:rFonts w:ascii="Times New Roman" w:hAnsi="Times New Roman" w:cs="Times New Roman"/>
          <w:b/>
          <w:bCs/>
          <w:i/>
          <w:iCs/>
          <w:color w:val="000000"/>
        </w:rPr>
        <w:t>«Весна! весна! Как воздух чист!..»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Николай Васильевич Гоголь.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годы учения,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«Заколдованное место» </w:t>
      </w:r>
      <w:r w:rsidRPr="00ED363F">
        <w:rPr>
          <w:rFonts w:ascii="Times New Roman" w:hAnsi="Times New Roman" w:cs="Times New Roman"/>
          <w:color w:val="000000"/>
        </w:rPr>
        <w:t>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Фантастика (развитие представлений). Юмор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Николай Алексеевич Некрасов.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lastRenderedPageBreak/>
        <w:t xml:space="preserve">Стихотворение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«Крестьянские дети»</w:t>
      </w:r>
      <w:r w:rsidRPr="00ED363F">
        <w:rPr>
          <w:rFonts w:ascii="Times New Roman" w:hAnsi="Times New Roman" w:cs="Times New Roman"/>
          <w:color w:val="000000"/>
        </w:rPr>
        <w:t>. Картины вольной жизни крестьянских детей, их забавы, приобщение к труду взрослых. Мир детства –короткая пора в жизни крестьянина. Речевая характеристика персонажей.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«Есть женщины в русских селеньях…» </w:t>
      </w:r>
      <w:r w:rsidRPr="00ED363F">
        <w:rPr>
          <w:rFonts w:ascii="Times New Roman" w:hAnsi="Times New Roman" w:cs="Times New Roman"/>
          <w:color w:val="000000"/>
        </w:rPr>
        <w:t xml:space="preserve">(отрывок из поэмы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«Мороз, Красный нос»</w:t>
      </w:r>
      <w:r w:rsidRPr="00ED363F">
        <w:rPr>
          <w:rFonts w:ascii="Times New Roman" w:hAnsi="Times New Roman" w:cs="Times New Roman"/>
          <w:color w:val="000000"/>
        </w:rPr>
        <w:t>). Поэтический образ русской женщины.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Эпитет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Иван Сергеевич Тургенев.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«Муму». </w:t>
      </w:r>
      <w:r w:rsidRPr="00ED363F">
        <w:rPr>
          <w:rFonts w:ascii="Times New Roman" w:hAnsi="Times New Roman" w:cs="Times New Roman"/>
          <w:color w:val="000000"/>
        </w:rPr>
        <w:t>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Портрет, пейзаж (развитие представлений). Литературный герой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Лев Николаевич Толстой.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«Кавказский пленник». </w:t>
      </w:r>
      <w:r w:rsidRPr="00ED363F">
        <w:rPr>
          <w:rFonts w:ascii="Times New Roman" w:hAnsi="Times New Roman" w:cs="Times New Roman"/>
          <w:color w:val="000000"/>
        </w:rPr>
        <w:t>Бессмысленность и жестокость национальной вражды. Жилин и Костылин-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Сравнение (развитие понятия). Сюжет (начальное представление).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Антон Павлович Чехов.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«Хирургия» </w:t>
      </w:r>
      <w:r w:rsidRPr="00ED363F">
        <w:rPr>
          <w:rFonts w:ascii="Times New Roman" w:hAnsi="Times New Roman" w:cs="Times New Roman"/>
          <w:i/>
          <w:iCs/>
          <w:color w:val="000000"/>
        </w:rPr>
        <w:t xml:space="preserve">— </w:t>
      </w:r>
      <w:r w:rsidRPr="00ED363F">
        <w:rPr>
          <w:rFonts w:ascii="Times New Roman" w:hAnsi="Times New Roman" w:cs="Times New Roman"/>
          <w:color w:val="000000"/>
        </w:rPr>
        <w:t>осмеяние глупости и невежества героев рассказа.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Юмор ситуации. Речь персонажей как средство их характеристики.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Юмор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Речевая характеристика персонажей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Речь героев как средство создания комической ситуации.</w:t>
      </w:r>
    </w:p>
    <w:p w:rsidR="003613A7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Русские поэты XIX века о родине и родной природе </w:t>
      </w:r>
      <w:r w:rsidRPr="00ED363F">
        <w:rPr>
          <w:rFonts w:ascii="Times New Roman" w:hAnsi="Times New Roman" w:cs="Times New Roman"/>
          <w:i/>
          <w:iCs/>
          <w:color w:val="000000"/>
        </w:rPr>
        <w:t>(обзор)</w:t>
      </w:r>
    </w:p>
    <w:p w:rsidR="00454995" w:rsidRPr="00F84B26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Ф. И. Тютчев.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</w:t>
      </w:r>
      <w:r w:rsidR="00F84B26">
        <w:rPr>
          <w:rFonts w:ascii="Times New Roman" w:hAnsi="Times New Roman" w:cs="Times New Roman"/>
          <w:b/>
          <w:bCs/>
          <w:i/>
          <w:iCs/>
          <w:color w:val="000000"/>
        </w:rPr>
        <w:t>Весенние воды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«Есть в осени первоначальной…»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; А. Н. Плещеев.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«Весна» </w:t>
      </w:r>
      <w:r w:rsidRPr="00ED363F">
        <w:rPr>
          <w:rFonts w:ascii="Times New Roman" w:hAnsi="Times New Roman" w:cs="Times New Roman"/>
          <w:color w:val="000000"/>
        </w:rPr>
        <w:t xml:space="preserve">(отрывок); 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И. С. Никитин.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«Утро»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«Зимняя ночь в деревне» </w:t>
      </w:r>
      <w:r w:rsidRPr="00ED363F">
        <w:rPr>
          <w:rFonts w:ascii="Times New Roman" w:hAnsi="Times New Roman" w:cs="Times New Roman"/>
          <w:color w:val="000000"/>
        </w:rPr>
        <w:t>(отрывок);</w:t>
      </w:r>
      <w:r w:rsidR="003613A7" w:rsidRPr="003613A7">
        <w:rPr>
          <w:rFonts w:ascii="Times New Roman" w:hAnsi="Times New Roman" w:cs="Times New Roman"/>
          <w:b/>
          <w:bCs/>
          <w:i/>
          <w:iCs/>
          <w:color w:val="000000"/>
        </w:rPr>
        <w:t>А. Н. Майков. «Ласточки»</w:t>
      </w:r>
      <w:r w:rsidR="003613A7">
        <w:rPr>
          <w:rFonts w:ascii="Times New Roman" w:hAnsi="Times New Roman" w:cs="Times New Roman"/>
          <w:b/>
          <w:bCs/>
          <w:i/>
          <w:iCs/>
          <w:color w:val="000000"/>
        </w:rPr>
        <w:t>.</w:t>
      </w:r>
      <w:r w:rsidRPr="00ED363F">
        <w:rPr>
          <w:rFonts w:ascii="Times New Roman" w:hAnsi="Times New Roman" w:cs="Times New Roman"/>
          <w:color w:val="000000"/>
        </w:rPr>
        <w:t>Выразительное чтение наизусть стихотворений (по выбору учителя и учащихся).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 о р и я л и т е р а т у р ы. Стихотворный ритм как средство передачи эмоционального состояния, настроения.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ЛИТЕРАТУРЫ XX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Владимир Галактионович Короленко.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 дурном обществе». </w:t>
      </w:r>
      <w:r w:rsidRPr="00ED363F">
        <w:rPr>
          <w:rFonts w:ascii="Times New Roman" w:hAnsi="Times New Roman" w:cs="Times New Roman"/>
          <w:color w:val="000000"/>
        </w:rPr>
        <w:t>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Тыбурций. Отец и сын. Размышления героев.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«Дурное общество» и «дурные дела». Взаимопонимание- основа отношений в семье.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Сергей Александрович Есенин.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(детство, юность, начало творческого пути).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Стихотворения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«Я покинул родимый дом…»</w:t>
      </w:r>
      <w:r w:rsidR="00FA4486">
        <w:rPr>
          <w:rFonts w:ascii="Times New Roman" w:hAnsi="Times New Roman" w:cs="Times New Roman"/>
          <w:b/>
          <w:bCs/>
          <w:i/>
          <w:iCs/>
          <w:color w:val="000000"/>
        </w:rPr>
        <w:t xml:space="preserve"> - </w:t>
      </w:r>
      <w:r w:rsidRPr="00ED363F">
        <w:rPr>
          <w:rFonts w:ascii="Times New Roman" w:hAnsi="Times New Roman" w:cs="Times New Roman"/>
          <w:color w:val="000000"/>
        </w:rPr>
        <w:t>поэтизация картин малой родины как исток художественного образа России. Особенности поэтического языка С. А. Есенина.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Русская литературная сказка XX века </w:t>
      </w:r>
      <w:r w:rsidRPr="00ED363F">
        <w:rPr>
          <w:rFonts w:ascii="Times New Roman" w:hAnsi="Times New Roman" w:cs="Times New Roman"/>
          <w:i/>
          <w:iCs/>
          <w:color w:val="000000"/>
        </w:rPr>
        <w:t>(обзор)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Константин Георгиевич Паустовский.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«Тёплый хлеб», «Заячьи лапы». </w:t>
      </w:r>
      <w:r w:rsidRPr="00ED363F">
        <w:rPr>
          <w:rFonts w:ascii="Times New Roman" w:hAnsi="Times New Roman" w:cs="Times New Roman"/>
          <w:color w:val="000000"/>
        </w:rPr>
        <w:t>Доброта и сострадание, реальное и фантастическое в сказках Паустовского.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Те о р и я л и т е р а т у р ы. Развитие жанра литературной сказки в XX веке. 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Андрей Платонович Платонов.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«Никита». </w:t>
      </w:r>
      <w:r w:rsidRPr="00ED363F">
        <w:rPr>
          <w:rFonts w:ascii="Times New Roman" w:hAnsi="Times New Roman" w:cs="Times New Roman"/>
          <w:color w:val="000000"/>
        </w:rPr>
        <w:t>Быль и фантастика. Главный герой рассказа, единство героя с природой, одухотворение природы в его воображении- жизнь как борьба добра и зла, смена радости и грусти, страдания и счастья. Оптимистическое восприятие окружающего мира.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Фантастика в литературном произведении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lastRenderedPageBreak/>
        <w:t xml:space="preserve">Виктор Петрович Астафьев.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«Васюткино озеро». </w:t>
      </w:r>
      <w:r w:rsidRPr="00ED363F">
        <w:rPr>
          <w:rFonts w:ascii="Times New Roman" w:hAnsi="Times New Roman" w:cs="Times New Roman"/>
          <w:color w:val="000000"/>
        </w:rPr>
        <w:t>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Автобиографичность литературного произведения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«Ради жизни на Земле…»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Стихотворные произведения о войне. Патриотические подвиги в годы Великой Отечественной войны.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К. М. Симонов.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«Майор привёз мальчишку на лафете…»</w:t>
      </w:r>
      <w:r w:rsidRPr="00ED363F">
        <w:rPr>
          <w:rFonts w:ascii="Times New Roman" w:hAnsi="Times New Roman" w:cs="Times New Roman"/>
          <w:b/>
          <w:bCs/>
          <w:color w:val="000000"/>
        </w:rPr>
        <w:t>;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А. Т. Твардовский.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«Рассказ танкиста».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Война и дети — обострённо трагическая и героическая тема произведений о Великой Отечественной войне.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Писатели улыбаются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Саша Чёрный.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«Кавказский пленник», «Игорь-Робинзон».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Образы и сюжеты литературной классики как темы произведений для детей.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Юмор (развитие понятия).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ЗАРУБЕЖНОЙ ЛИТЕРАТУРЫ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Роберт Льюис Стивенсон.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«Вересковый мёд». </w:t>
      </w:r>
      <w:r w:rsidRPr="00ED363F">
        <w:rPr>
          <w:rFonts w:ascii="Times New Roman" w:hAnsi="Times New Roman" w:cs="Times New Roman"/>
          <w:color w:val="000000"/>
        </w:rPr>
        <w:t>Подвиг героя во имя сохранения традиций предков.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Баллада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Даниель Дефо.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«Робинзон Крузо». </w:t>
      </w:r>
      <w:r w:rsidRPr="00ED363F">
        <w:rPr>
          <w:rFonts w:ascii="Times New Roman" w:hAnsi="Times New Roman" w:cs="Times New Roman"/>
          <w:color w:val="000000"/>
        </w:rPr>
        <w:t>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454995" w:rsidRPr="00ED363F" w:rsidRDefault="00454995" w:rsidP="00454995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Ханс Кристиан Андерсен.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«Снежная королева». </w:t>
      </w:r>
      <w:r w:rsidRPr="00ED363F">
        <w:rPr>
          <w:rFonts w:ascii="Times New Roman" w:hAnsi="Times New Roman" w:cs="Times New Roman"/>
          <w:color w:val="000000"/>
        </w:rPr>
        <w:t>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Художественная деталь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Марк Твен.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«Приключения Тома Сойера». </w:t>
      </w:r>
      <w:r w:rsidRPr="00ED363F">
        <w:rPr>
          <w:rFonts w:ascii="Times New Roman" w:hAnsi="Times New Roman" w:cs="Times New Roman"/>
          <w:color w:val="000000"/>
        </w:rPr>
        <w:t>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дружба.Внутренний мир героев М. Твена. Причудливое сочетание реальных жизненных проблем и игровых приключенческих ситуаций.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Изобретательность в играх- умение сделать окружающий мир интересным.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Джек Лондон.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«Сказание о Кише» </w:t>
      </w:r>
      <w:r w:rsidRPr="00ED363F">
        <w:rPr>
          <w:rFonts w:ascii="Times New Roman" w:hAnsi="Times New Roman" w:cs="Times New Roman"/>
          <w:color w:val="000000"/>
        </w:rPr>
        <w:t>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193270" w:rsidRPr="00ED363F" w:rsidRDefault="00193270" w:rsidP="00FC08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  <w:b/>
        </w:rPr>
        <w:t>Подведение итогов за год (1 ч)</w:t>
      </w: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340FE5" w:rsidRPr="00ED363F" w:rsidRDefault="00340FE5" w:rsidP="00F9533B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363F">
        <w:rPr>
          <w:rFonts w:ascii="Times New Roman" w:hAnsi="Times New Roman" w:cs="Times New Roman"/>
          <w:b/>
          <w:sz w:val="22"/>
          <w:szCs w:val="22"/>
        </w:rPr>
        <w:t>Тематическое планирование</w:t>
      </w:r>
    </w:p>
    <w:p w:rsidR="00193270" w:rsidRPr="00ED363F" w:rsidRDefault="00193270" w:rsidP="00B06E3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968"/>
        <w:gridCol w:w="887"/>
        <w:gridCol w:w="5509"/>
      </w:tblGrid>
      <w:tr w:rsidR="00D352FE" w:rsidRPr="00ED363F" w:rsidTr="00B3255F">
        <w:trPr>
          <w:trHeight w:val="59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D352FE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255F">
              <w:rPr>
                <w:rFonts w:ascii="Times New Roman" w:eastAsia="Times New Roman" w:hAnsi="Times New Roman" w:cs="Times New Roman"/>
                <w:b/>
              </w:rPr>
              <w:t>Всего часов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Основные виды учебной деятельности обучающихся (или основные формы внеурочной деятельности обучающихся)</w:t>
            </w: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352FE" w:rsidRPr="00ED363F" w:rsidTr="00B3255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Введение.  Книга в жизни человека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D352FE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Ф</w:t>
            </w:r>
            <w:r w:rsidR="00AA4A68" w:rsidRPr="00ED363F">
              <w:rPr>
                <w:rFonts w:ascii="Times New Roman" w:eastAsia="Times New Roman" w:hAnsi="Times New Roman" w:cs="Times New Roman"/>
              </w:rPr>
              <w:t>ормулируют   собственное отношение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к произведения</w:t>
            </w:r>
            <w:r w:rsidR="00AA4A68" w:rsidRPr="00ED363F">
              <w:rPr>
                <w:rFonts w:ascii="Times New Roman" w:eastAsia="Times New Roman" w:hAnsi="Times New Roman" w:cs="Times New Roman"/>
              </w:rPr>
              <w:t xml:space="preserve">м русской литературы, оценивают их </w:t>
            </w:r>
          </w:p>
        </w:tc>
      </w:tr>
      <w:tr w:rsidR="00D352FE" w:rsidRPr="00ED363F" w:rsidTr="00B3255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Устное народное творчество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096775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rFonts w:eastAsia="Times New Roman"/>
                <w:sz w:val="22"/>
                <w:szCs w:val="22"/>
              </w:rPr>
              <w:t xml:space="preserve">Учатся  </w:t>
            </w:r>
            <w:r w:rsidRPr="00ED363F">
              <w:rPr>
                <w:sz w:val="22"/>
                <w:szCs w:val="22"/>
              </w:rPr>
              <w:t xml:space="preserve">видеть черты русского национального характера в героях русских сказок,  видеть черты национального характера своего народа в героях народных сказок;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целенаправленно использовать малые фольклорные жанры в своих устных и письменных высказываниях;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>- определять с помощью пословицы жизненную/вымышленную ситуацию;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выразительно читать сказки, соблюдая соответствующий интонационный рисунок устного рассказывания; - 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выявлять в сказках характерные художественные приёмы и на этой основе определять жанровую разновидность сказки.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  <w:u w:val="single"/>
              </w:rPr>
            </w:pPr>
            <w:r w:rsidRPr="00ED363F">
              <w:rPr>
                <w:sz w:val="22"/>
                <w:szCs w:val="22"/>
              </w:rPr>
              <w:t>Ученик получит возможность научиться</w:t>
            </w:r>
            <w:r w:rsidRPr="00ED363F">
              <w:rPr>
                <w:sz w:val="22"/>
                <w:szCs w:val="22"/>
                <w:u w:val="single"/>
              </w:rPr>
              <w:t xml:space="preserve">: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>- рассказывать о самостоятельно прочитанной сказке, обосновывая свой выбор;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сочинять сказку (в том числе и по пословице).</w:t>
            </w:r>
          </w:p>
          <w:p w:rsidR="00D352FE" w:rsidRPr="00ED363F" w:rsidRDefault="00AA4A68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Понимают  ключевые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проблем</w:t>
            </w:r>
            <w:r w:rsidRPr="00ED363F">
              <w:rPr>
                <w:rFonts w:ascii="Times New Roman" w:eastAsia="Times New Roman" w:hAnsi="Times New Roman" w:cs="Times New Roman"/>
              </w:rPr>
              <w:t>ы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изученных произведений русского фольклора. </w:t>
            </w:r>
          </w:p>
        </w:tc>
      </w:tr>
      <w:tr w:rsidR="00D352FE" w:rsidRPr="00ED363F" w:rsidTr="00B3255F">
        <w:trPr>
          <w:trHeight w:val="174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Древнерусская 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D352FE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1E5E8C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Учатся понимать </w:t>
            </w:r>
            <w:r w:rsidR="00AA4A68" w:rsidRPr="00ED363F">
              <w:rPr>
                <w:rFonts w:ascii="Times New Roman" w:eastAsia="Times New Roman" w:hAnsi="Times New Roman" w:cs="Times New Roman"/>
              </w:rPr>
              <w:t xml:space="preserve"> ключевые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проблем</w:t>
            </w:r>
            <w:r w:rsidR="00AA4A68" w:rsidRPr="00ED363F">
              <w:rPr>
                <w:rFonts w:ascii="Times New Roman" w:eastAsia="Times New Roman" w:hAnsi="Times New Roman" w:cs="Times New Roman"/>
              </w:rPr>
              <w:t xml:space="preserve">ы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дре</w:t>
            </w:r>
            <w:r w:rsidR="00AA4A68" w:rsidRPr="00ED363F">
              <w:rPr>
                <w:rFonts w:ascii="Times New Roman" w:eastAsia="Times New Roman" w:hAnsi="Times New Roman" w:cs="Times New Roman"/>
              </w:rPr>
              <w:t>внерусской литературы,  связь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литературных произведений </w:t>
            </w:r>
            <w:r w:rsidR="00AA4A68" w:rsidRPr="00ED363F">
              <w:rPr>
                <w:rFonts w:ascii="Times New Roman" w:eastAsia="Times New Roman" w:hAnsi="Times New Roman" w:cs="Times New Roman"/>
              </w:rPr>
              <w:t>с эпохой их написания, выявлять  заложенные в них вневременные, непреходящие нравственные ценности  и их современное звучание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D352FE" w:rsidRPr="00ED363F" w:rsidTr="00B3255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Литература </w:t>
            </w:r>
            <w:r w:rsidRPr="00ED363F">
              <w:rPr>
                <w:rFonts w:ascii="Times New Roman" w:eastAsia="Times New Roman" w:hAnsi="Times New Roman" w:cs="Times New Roman"/>
                <w:lang w:val="en-US"/>
              </w:rPr>
              <w:t>XVIII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D352FE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3255F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AA4A68" w:rsidP="00AA4A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Учатсяпониманию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проблем изученных произведений литературы 18 века.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Определяют в произведении элементы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сюжета, композиции, изобразительно-вырази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тельных средств языка, понимают  их роль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в раскрытии идейно-художественного содержания произведения.</w:t>
            </w:r>
          </w:p>
        </w:tc>
      </w:tr>
      <w:tr w:rsidR="00D352FE" w:rsidRPr="00ED363F" w:rsidTr="00B3255F">
        <w:trPr>
          <w:trHeight w:val="108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Литература </w:t>
            </w:r>
            <w:r w:rsidRPr="00ED363F">
              <w:rPr>
                <w:rFonts w:ascii="Times New Roman" w:eastAsia="Times New Roman" w:hAnsi="Times New Roman" w:cs="Times New Roman"/>
                <w:lang w:val="en-US"/>
              </w:rPr>
              <w:t xml:space="preserve"> XIX</w:t>
            </w:r>
            <w:r w:rsidRPr="00ED363F">
              <w:rPr>
                <w:rFonts w:ascii="Times New Roman" w:eastAsia="Times New Roman" w:hAnsi="Times New Roman" w:cs="Times New Roman"/>
              </w:rPr>
              <w:t>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470BA4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6548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выводы.  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Учатсяумению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ких </w:t>
            </w:r>
            <w:r w:rsidRPr="00ED363F">
              <w:rPr>
                <w:rFonts w:ascii="Times New Roman" w:eastAsia="Times New Roman" w:hAnsi="Times New Roman" w:cs="Times New Roman"/>
              </w:rPr>
              <w:lastRenderedPageBreak/>
              <w:t>произведений. Формулируют  собственное  отношение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к произ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ведениям русской литературы, оценивают , учатся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пересказывать прозаические произведения или их отрывки с использованием образных средств русского языка  и цитат из текста, отвечать на вопросы по прочитанному тексту, создавать устные монологические высказывания р</w:t>
            </w:r>
            <w:r w:rsidRPr="00ED363F">
              <w:rPr>
                <w:rFonts w:ascii="Times New Roman" w:eastAsia="Times New Roman" w:hAnsi="Times New Roman" w:cs="Times New Roman"/>
              </w:rPr>
              <w:t>азного типа, уметь вести диалог. Учатся  написанию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сочинений на темы, связанные с тематикой, проблематикой </w:t>
            </w:r>
            <w:r w:rsidRPr="00ED363F">
              <w:rPr>
                <w:rFonts w:ascii="Times New Roman" w:eastAsia="Times New Roman" w:hAnsi="Times New Roman" w:cs="Times New Roman"/>
              </w:rPr>
              <w:t>изученных произведений, классных и домашних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творче</w:t>
            </w:r>
            <w:r w:rsidRPr="00ED363F">
              <w:rPr>
                <w:rFonts w:ascii="Times New Roman" w:eastAsia="Times New Roman" w:hAnsi="Times New Roman" w:cs="Times New Roman"/>
              </w:rPr>
              <w:t>ских работ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D352FE" w:rsidRPr="00ED363F" w:rsidTr="00B3255F">
        <w:trPr>
          <w:trHeight w:val="79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Из русской литературы </w:t>
            </w:r>
            <w:r w:rsidRPr="00ED363F">
              <w:rPr>
                <w:rFonts w:ascii="Times New Roman" w:eastAsia="Times New Roman" w:hAnsi="Times New Roman" w:cs="Times New Roman"/>
                <w:lang w:val="en-US"/>
              </w:rPr>
              <w:t>XX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B3255F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6548FE" w:rsidP="006D45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самостоятельно организовывать собственную деятельность, оценивать её, определять сферу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своих интересов,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работать с разными источниками информации, находить её, анализировать, использовать в самостоятельной работе.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Учатся пониманию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ключевых пробле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м изученных произведений,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анализировать, понимать и формулировать тему, идею, характеризовать ге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роев, сопоставлять их. Находят  авторскую  позицию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и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 формулируют  своё отношение к ней. Воспринимают   на слух литературные  произведения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разных жанров,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осмысленно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ч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итают   и адекватно воспринимают  текст. Учатся владеть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элементарной литературоведческой терминологией при анал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изе литературного произведения, формулировать собственное  отношение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к произведени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ям русской литературы, их оценивать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.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Умеют  писать  сочинения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на темы, связанные с тематикой  изученных произведений, классные и домашние творческие работы.</w:t>
            </w:r>
          </w:p>
        </w:tc>
      </w:tr>
      <w:tr w:rsidR="00D352FE" w:rsidRPr="00ED363F" w:rsidTr="00B3255F">
        <w:trPr>
          <w:trHeight w:val="358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Из зарубежной литературы</w:t>
            </w: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2FE" w:rsidRPr="00B3255F" w:rsidRDefault="00470BA4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C55EED" w:rsidP="00C55E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Совершенствуют духовно-нравственные качества, учатся любить  многонациональное  Отечество, уважительно  относятся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к русской литературе, к культу</w:t>
            </w:r>
            <w:r w:rsidRPr="00ED363F">
              <w:rPr>
                <w:rFonts w:ascii="Times New Roman" w:eastAsia="Times New Roman" w:hAnsi="Times New Roman" w:cs="Times New Roman"/>
              </w:rPr>
              <w:t>ре других народов. Понимают  ключевые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проблем</w:t>
            </w:r>
            <w:r w:rsidRPr="00ED363F">
              <w:rPr>
                <w:rFonts w:ascii="Times New Roman" w:eastAsia="Times New Roman" w:hAnsi="Times New Roman" w:cs="Times New Roman"/>
              </w:rPr>
              <w:t>ы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изученных произведен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ий зарубежной литературы,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анализировать литературное произведение: понимать и формулировать тему, идею, характеризовать гер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оев, сопоставлять героев.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пересказывать прозаические произведения с использованием образных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средств и цитат из текста,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вести диалог.</w:t>
            </w:r>
          </w:p>
        </w:tc>
      </w:tr>
      <w:tr w:rsidR="00D352FE" w:rsidRPr="00ED363F" w:rsidTr="00B3255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Итоги года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2FE" w:rsidRPr="00B3255F" w:rsidRDefault="00470BA4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03C3B" w:rsidRPr="00ED363F" w:rsidRDefault="00C55EED" w:rsidP="00B03C3B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rFonts w:eastAsia="Times New Roman"/>
                <w:sz w:val="22"/>
                <w:szCs w:val="22"/>
              </w:rPr>
              <w:t xml:space="preserve"> Умеют 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 самостоятельно организовывать собственную деятельность, оценивать её, определят</w:t>
            </w:r>
            <w:r w:rsidRPr="00ED363F">
              <w:rPr>
                <w:rFonts w:eastAsia="Times New Roman"/>
                <w:sz w:val="22"/>
                <w:szCs w:val="22"/>
              </w:rPr>
              <w:t xml:space="preserve">ь сферу своих интересов, умеют 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работать с разными источниками информации, находить её, анализировать, использовать в самостоятельной работе. </w:t>
            </w:r>
            <w:r w:rsidRPr="00ED363F">
              <w:rPr>
                <w:rFonts w:eastAsia="Times New Roman"/>
                <w:sz w:val="22"/>
                <w:szCs w:val="22"/>
              </w:rPr>
              <w:t xml:space="preserve">Учатся пониманию </w:t>
            </w:r>
            <w:r w:rsidR="00D352FE" w:rsidRPr="00ED363F">
              <w:rPr>
                <w:rFonts w:eastAsia="Times New Roman"/>
                <w:sz w:val="22"/>
                <w:szCs w:val="22"/>
              </w:rPr>
              <w:t>образной природы литературы как явления сл</w:t>
            </w:r>
            <w:r w:rsidRPr="00ED363F">
              <w:rPr>
                <w:rFonts w:eastAsia="Times New Roman"/>
                <w:sz w:val="22"/>
                <w:szCs w:val="22"/>
              </w:rPr>
              <w:t>овесного искусства, эстетическому восприятию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 произв</w:t>
            </w:r>
            <w:r w:rsidRPr="00ED363F">
              <w:rPr>
                <w:rFonts w:eastAsia="Times New Roman"/>
                <w:sz w:val="22"/>
                <w:szCs w:val="22"/>
              </w:rPr>
              <w:t xml:space="preserve">едений литературы, развивают эстетический  вкус. </w:t>
            </w:r>
            <w:r w:rsidR="00B03C3B" w:rsidRPr="00ED363F">
              <w:rPr>
                <w:rFonts w:eastAsia="Times New Roman"/>
                <w:sz w:val="22"/>
                <w:szCs w:val="22"/>
              </w:rPr>
              <w:t>Понимают  роль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 изобразительно-выразительных языковыхсредств в создании художественных образов литературных произведений.</w:t>
            </w:r>
            <w:r w:rsidR="00B03C3B" w:rsidRPr="00ED363F">
              <w:rPr>
                <w:sz w:val="22"/>
                <w:szCs w:val="22"/>
              </w:rPr>
              <w:t>Ученик получит возможность научиться:</w:t>
            </w:r>
          </w:p>
          <w:p w:rsidR="00B03C3B" w:rsidRPr="00ED363F" w:rsidRDefault="00B03C3B" w:rsidP="00B03C3B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сопоставлять произведения русской и мировой литературы самостоятельно (или под руководством </w:t>
            </w:r>
            <w:r w:rsidRPr="00ED363F">
              <w:rPr>
                <w:sz w:val="22"/>
                <w:szCs w:val="22"/>
              </w:rPr>
              <w:lastRenderedPageBreak/>
              <w:t>учителя), определяя линии сопоставления, выбирая аспект для сопоставительного анализа;</w:t>
            </w:r>
          </w:p>
          <w:p w:rsidR="00B03C3B" w:rsidRPr="00ED363F" w:rsidRDefault="00B03C3B" w:rsidP="00B03C3B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B03C3B" w:rsidRPr="00ED363F" w:rsidRDefault="00B03C3B" w:rsidP="00B03C3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70BA4" w:rsidRPr="00ED363F" w:rsidTr="00B3255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A4" w:rsidRPr="00ED363F" w:rsidRDefault="00470BA4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A4" w:rsidRPr="00ED363F" w:rsidRDefault="00470BA4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BA4" w:rsidRPr="00B3255F" w:rsidRDefault="00470BA4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55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70BA4" w:rsidRPr="00ED363F" w:rsidRDefault="00470BA4" w:rsidP="00B03C3B">
            <w:pPr>
              <w:pStyle w:val="Default"/>
              <w:rPr>
                <w:rFonts w:eastAsia="Times New Roman"/>
                <w:sz w:val="22"/>
                <w:szCs w:val="22"/>
              </w:rPr>
            </w:pPr>
          </w:p>
        </w:tc>
      </w:tr>
      <w:tr w:rsidR="00D352FE" w:rsidRPr="00ED363F" w:rsidTr="00B3255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2FE" w:rsidRPr="00B3255F" w:rsidRDefault="00E96A86" w:rsidP="00E96A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3255F">
              <w:rPr>
                <w:rFonts w:ascii="Times New Roman" w:eastAsia="Times New Roman" w:hAnsi="Times New Roman" w:cs="Times New Roman"/>
                <w:b/>
              </w:rPr>
              <w:t>105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B03C3B" w:rsidRPr="00ED363F" w:rsidRDefault="00B03C3B" w:rsidP="00B03C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467BB" w:rsidRPr="00ED363F" w:rsidRDefault="005467BB" w:rsidP="00B06E35">
      <w:pPr>
        <w:spacing w:after="0" w:line="240" w:lineRule="auto"/>
        <w:rPr>
          <w:rFonts w:ascii="Times New Roman" w:hAnsi="Times New Roman" w:cs="Times New Roman"/>
          <w:b/>
          <w:lang w:val="en-US"/>
        </w:rPr>
        <w:sectPr w:rsidR="005467BB" w:rsidRPr="00ED363F" w:rsidSect="00E46FB1">
          <w:footerReference w:type="default" r:id="rId8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467BB" w:rsidRPr="00ED363F" w:rsidRDefault="00EC6E2C" w:rsidP="00E84A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  <w:b/>
        </w:rPr>
        <w:lastRenderedPageBreak/>
        <w:t xml:space="preserve">Календарно - тематическое </w:t>
      </w:r>
      <w:r w:rsidR="004B3483" w:rsidRPr="00ED363F">
        <w:rPr>
          <w:rFonts w:ascii="Times New Roman" w:hAnsi="Times New Roman" w:cs="Times New Roman"/>
          <w:b/>
        </w:rPr>
        <w:t xml:space="preserve">  планирование</w:t>
      </w:r>
    </w:p>
    <w:p w:rsidR="00340FE5" w:rsidRPr="000446FA" w:rsidRDefault="00340FE5" w:rsidP="00F953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485" w:type="dxa"/>
        <w:tblLayout w:type="fixed"/>
        <w:tblLook w:val="04A0"/>
      </w:tblPr>
      <w:tblGrid>
        <w:gridCol w:w="846"/>
        <w:gridCol w:w="5670"/>
        <w:gridCol w:w="1276"/>
        <w:gridCol w:w="1417"/>
        <w:gridCol w:w="1276"/>
      </w:tblGrid>
      <w:tr w:rsidR="000446FA" w:rsidRPr="000446FA" w:rsidTr="000446FA">
        <w:trPr>
          <w:trHeight w:val="695"/>
        </w:trPr>
        <w:tc>
          <w:tcPr>
            <w:tcW w:w="846" w:type="dxa"/>
            <w:vMerge w:val="restart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№</w:t>
            </w:r>
          </w:p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уро</w:t>
            </w:r>
          </w:p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ка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</w:tc>
        <w:tc>
          <w:tcPr>
            <w:tcW w:w="2693" w:type="dxa"/>
            <w:gridSpan w:val="2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0446FA" w:rsidRPr="000446FA" w:rsidTr="000446FA">
        <w:trPr>
          <w:trHeight w:val="389"/>
        </w:trPr>
        <w:tc>
          <w:tcPr>
            <w:tcW w:w="846" w:type="dxa"/>
            <w:vMerge/>
            <w:shd w:val="clear" w:color="auto" w:fill="auto"/>
          </w:tcPr>
          <w:p w:rsidR="000446FA" w:rsidRPr="000446FA" w:rsidRDefault="000446FA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0446FA" w:rsidRPr="000446FA" w:rsidRDefault="000446FA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0446FA" w:rsidRPr="000446FA" w:rsidRDefault="000446FA" w:rsidP="00C00E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0446FA" w:rsidRPr="000446FA" w:rsidRDefault="000446FA" w:rsidP="00C00E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76" w:type="dxa"/>
          </w:tcPr>
          <w:p w:rsidR="000446FA" w:rsidRPr="000446FA" w:rsidRDefault="000446FA" w:rsidP="00C00E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0446FA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0446FA" w:rsidRPr="000446FA" w:rsidRDefault="000446FA" w:rsidP="000446FA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446FA" w:rsidRPr="000446FA" w:rsidRDefault="000446FA" w:rsidP="000446FA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Введение.</w:t>
            </w:r>
            <w:r w:rsidRPr="000446FA">
              <w:rPr>
                <w:rFonts w:ascii="Times New Roman" w:hAnsi="Times New Roman" w:cs="Times New Roman"/>
              </w:rPr>
              <w:t xml:space="preserve"> Учебник литературы и работа с ним. Книга в жизни человека.</w:t>
            </w:r>
          </w:p>
        </w:tc>
        <w:tc>
          <w:tcPr>
            <w:tcW w:w="1276" w:type="dxa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0</w:t>
            </w:r>
            <w:r w:rsidR="00D505B0">
              <w:rPr>
                <w:rFonts w:ascii="Times New Roman" w:hAnsi="Times New Roman" w:cs="Times New Roman"/>
              </w:rPr>
              <w:t>1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46FA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0446FA" w:rsidRPr="000446FA" w:rsidRDefault="000446FA" w:rsidP="000446FA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446FA" w:rsidRPr="000446FA" w:rsidRDefault="000446FA" w:rsidP="000446FA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Устное народное творчество.</w:t>
            </w:r>
            <w:r w:rsidRPr="000446FA">
              <w:rPr>
                <w:rFonts w:ascii="Times New Roman" w:hAnsi="Times New Roman" w:cs="Times New Roman"/>
              </w:rPr>
              <w:t xml:space="preserve"> Фольклор – коллективное устное народное творчество</w:t>
            </w:r>
          </w:p>
        </w:tc>
        <w:tc>
          <w:tcPr>
            <w:tcW w:w="1276" w:type="dxa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0</w:t>
            </w:r>
            <w:r w:rsidR="00D505B0">
              <w:rPr>
                <w:rFonts w:ascii="Times New Roman" w:hAnsi="Times New Roman" w:cs="Times New Roman"/>
              </w:rPr>
              <w:t>4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0446FA" w:rsidRPr="000446FA" w:rsidRDefault="000446FA" w:rsidP="000446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</w:rPr>
              <w:t>Русские народные сказки. Сказки как вид народной прозы. Виды сказок.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Волшебная сказка «Царевна – лягушка». Народная мораль в характере и поступках героев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Волшебная сказка «Царевна – лягушка». Художественный мир сказки.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Сказки о животных. «Журавль и цапля».Народное представление о справедливости.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Бытовая сказка «Солдатская шинель». Народные представления о добре и зле в бытовых сказках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Древнерусская литература.</w:t>
            </w:r>
            <w:r w:rsidRPr="000446FA">
              <w:rPr>
                <w:rFonts w:ascii="Times New Roman" w:hAnsi="Times New Roman" w:cs="Times New Roman"/>
              </w:rPr>
              <w:t xml:space="preserve">  Представление о древнерусской литературе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Русское летописание. «Подвиг отрока – киевлянина и хитрость воеводы Претича»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0446FA">
              <w:rPr>
                <w:rFonts w:ascii="Times New Roman" w:hAnsi="Times New Roman" w:cs="Times New Roman"/>
                <w:b/>
                <w:lang w:val="en-US"/>
              </w:rPr>
              <w:t>VIII</w:t>
            </w:r>
            <w:r w:rsidRPr="000446FA">
              <w:rPr>
                <w:rFonts w:ascii="Times New Roman" w:hAnsi="Times New Roman" w:cs="Times New Roman"/>
                <w:b/>
              </w:rPr>
              <w:t xml:space="preserve"> века.</w:t>
            </w:r>
          </w:p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 М.В. Ломоносов</w:t>
            </w:r>
            <w:r w:rsidRPr="000446FA">
              <w:rPr>
                <w:rFonts w:ascii="Times New Roman" w:hAnsi="Times New Roman" w:cs="Times New Roman"/>
              </w:rPr>
              <w:t>. Юмористическое нравоучение. Стихотворение «Случились вместе два астронома в пиру…»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0446F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0446FA">
              <w:rPr>
                <w:rFonts w:ascii="Times New Roman" w:hAnsi="Times New Roman" w:cs="Times New Roman"/>
                <w:b/>
              </w:rPr>
              <w:t xml:space="preserve"> века.</w:t>
            </w:r>
            <w:r w:rsidRPr="000446FA">
              <w:rPr>
                <w:rFonts w:ascii="Times New Roman" w:hAnsi="Times New Roman" w:cs="Times New Roman"/>
              </w:rPr>
              <w:t xml:space="preserve"> Русские басни. Жанр басни. Истоки басенного жанра (Эзоп, Лафонтен, русские баснописцы  </w:t>
            </w:r>
            <w:r w:rsidRPr="000446FA">
              <w:rPr>
                <w:rFonts w:ascii="Times New Roman" w:hAnsi="Times New Roman" w:cs="Times New Roman"/>
                <w:lang w:val="en-US"/>
              </w:rPr>
              <w:t>XVIII</w:t>
            </w:r>
            <w:r w:rsidRPr="000446FA">
              <w:rPr>
                <w:rFonts w:ascii="Times New Roman" w:hAnsi="Times New Roman" w:cs="Times New Roman"/>
              </w:rPr>
              <w:t xml:space="preserve"> в.). </w:t>
            </w:r>
          </w:p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И. А. Крылов</w:t>
            </w:r>
            <w:r w:rsidRPr="000446FA">
              <w:rPr>
                <w:rFonts w:ascii="Times New Roman" w:hAnsi="Times New Roman" w:cs="Times New Roman"/>
                <w:bCs/>
              </w:rPr>
              <w:t>. Краткий рассказ о баснописце (детство, начало литературной деятельности).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1108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  <w:bCs/>
              </w:rPr>
            </w:pPr>
            <w:r w:rsidRPr="000446FA">
              <w:rPr>
                <w:rFonts w:ascii="Times New Roman" w:hAnsi="Times New Roman" w:cs="Times New Roman"/>
              </w:rPr>
              <w:t>Басня И. А. Крылова  «Свинья под дубом»- осмеяние человеческих пороков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        2</w:t>
            </w:r>
            <w:r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Басня «Волк на псарне» - отражение исторических событий в басне. Патриотическая позиция автора.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0446F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В. А. Жуковский.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поэте. 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508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Calibri" w:hAnsi="Times New Roman" w:cs="Times New Roman"/>
              </w:rPr>
              <w:t>Баллада В.А. Жуковского «Кубок». Сюжет и герои баллады.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Calibri" w:hAnsi="Times New Roman" w:cs="Times New Roman"/>
              </w:rPr>
              <w:t>Нравственно-психологические проблемы баллады.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2508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Calibri" w:hAnsi="Times New Roman" w:cs="Times New Roman"/>
              </w:rPr>
              <w:t xml:space="preserve">А.С. Пушкин. Рассказ о жизни поэта. Стихотворение </w:t>
            </w:r>
          </w:p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Calibri" w:hAnsi="Times New Roman" w:cs="Times New Roman"/>
              </w:rPr>
              <w:t xml:space="preserve">«К няне» – поэтизация образа Арины Родионовны. 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2508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eastAsia="Calibri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«У лукоморья дуб зелёный…». Пролог к поэме «Руслан и Людмила» - собирательная картина сюжетов, образов и событий народных сказок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62508" w:rsidRPr="000446FA" w:rsidTr="00055E17">
        <w:trPr>
          <w:trHeight w:val="383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Контрольная работа (тестирование) 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3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62508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E62508" w:rsidRPr="000446FA" w:rsidRDefault="00E62508" w:rsidP="00E62508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E62508" w:rsidRPr="000446FA" w:rsidRDefault="00E62508" w:rsidP="00E62508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 xml:space="preserve">Внеклассное чтение. </w:t>
            </w:r>
            <w:r w:rsidRPr="000446FA">
              <w:rPr>
                <w:rFonts w:ascii="Times New Roman" w:hAnsi="Times New Roman" w:cs="Times New Roman"/>
              </w:rPr>
              <w:t xml:space="preserve">А.С. Пушкин «Сказка о мертвой царевне и семи богатырях» - её истоки. </w:t>
            </w:r>
          </w:p>
        </w:tc>
        <w:tc>
          <w:tcPr>
            <w:tcW w:w="1276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E62508" w:rsidRPr="000446FA" w:rsidRDefault="00E62508" w:rsidP="00E625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«Бродячие сюжеты». Народная мораль, нравственность - красота внешняя и внутренняя. Сходство и различие </w:t>
            </w:r>
            <w:r w:rsidRPr="000446FA">
              <w:rPr>
                <w:rFonts w:ascii="Times New Roman" w:hAnsi="Times New Roman" w:cs="Times New Roman"/>
              </w:rPr>
              <w:lastRenderedPageBreak/>
              <w:t>литературной сказки и сказки народной.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12449"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F12449" w:rsidRPr="000446FA" w:rsidTr="000446FA">
        <w:trPr>
          <w:trHeight w:val="76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Русская литературная сказка. </w:t>
            </w:r>
          </w:p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А. Погорельский.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46FA">
              <w:rPr>
                <w:rFonts w:ascii="Times New Roman" w:hAnsi="Times New Roman" w:cs="Times New Roman"/>
              </w:rPr>
              <w:t xml:space="preserve">Сказка «Черная курица, или Подземные жители».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3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</w:rPr>
              <w:t>Сказочно-условное, фантастической и достоверно-реальное в литературной сказке. Нравоучительное содержание и причудливый сюжет произведения.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4</w:t>
            </w:r>
            <w:r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</w:rPr>
              <w:t xml:space="preserve">Р/р. Литературная сказка (начальные представления). Стихотворная и прозаическая речь. Ритм, рифма, способы рифмовки.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12449" w:rsidRPr="000446F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М.Ю. Лермонтов.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поэте.  «Бородино» - отклик на 25- летнюю годовщину Бородинского сражения (1837)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3AB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6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</w:rPr>
              <w:t>Историческая основа сти</w:t>
            </w:r>
            <w:r w:rsidRPr="000446FA">
              <w:rPr>
                <w:rFonts w:ascii="Times New Roman" w:eastAsia="Times New Roman" w:hAnsi="Times New Roman" w:cs="Times New Roman"/>
              </w:rPr>
              <w:softHyphen/>
              <w:t>хотворения. Воспроизведение исторического события устами рядового участника сражения.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12449" w:rsidRPr="000446FA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Мастерство М.Ю. Лермонтова в создании батальных сцен. </w:t>
            </w:r>
            <w:r w:rsidRPr="000446FA">
              <w:rPr>
                <w:rFonts w:ascii="Times New Roman" w:eastAsia="Times New Roman" w:hAnsi="Times New Roman" w:cs="Times New Roman"/>
              </w:rPr>
              <w:t>Сочетание разговорных интонаций с патриотическим пафосом стихотворения.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Н.В. Гоголь.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 </w:t>
            </w:r>
            <w:r w:rsidRPr="000446FA">
              <w:rPr>
                <w:rFonts w:ascii="Times New Roman" w:eastAsia="Times New Roman" w:hAnsi="Times New Roman" w:cs="Times New Roman"/>
              </w:rPr>
              <w:t>(детство, годы учения, начало литературной дея</w:t>
            </w:r>
            <w:r w:rsidRPr="000446FA">
              <w:rPr>
                <w:rFonts w:ascii="Times New Roman" w:eastAsia="Times New Roman" w:hAnsi="Times New Roman" w:cs="Times New Roman"/>
              </w:rPr>
              <w:softHyphen/>
              <w:t>тельности).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3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Н.В. Гоголь. «Заколдованное место» - повесть из сборника «Вечера на хуторе близ Диканьки»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4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Н.В. Гоголь. «Заколдованное место». Реальность и фантастика в повести.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12449"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Поэтизация народной жизни, народных преданий, сочетание светлого и мрачного, комического и лирического, реального и фантастического в произведениях Н.В. Гоголя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6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>Внеклассное чтение. Н.В.Гоголь «Ночь перед Рождеством»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1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</w:rPr>
              <w:t>Н. А.Некрасов</w:t>
            </w:r>
            <w:r w:rsidRPr="000446FA">
              <w:rPr>
                <w:rFonts w:ascii="Times New Roman" w:eastAsia="Times New Roman" w:hAnsi="Times New Roman" w:cs="Times New Roman"/>
              </w:rPr>
              <w:t>. Краткий рассказ о поэте (детство и начало литературной деятельности).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4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Н. А. Некрасов. Отрывок из поэмы «Мороз, Красный нос». «Есть женщины в русских селеньях…» Поэтический образ русской женщины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7</w:t>
            </w:r>
            <w:r w:rsidRPr="000446F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Н. А. Некрасов. Стихотворение «Крестьянские дети». Мир детства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eastAsia="Times New Roman" w:hAnsi="Times New Roman" w:cs="Times New Roman"/>
              </w:rPr>
              <w:t>Р/р. Эпитет (развитие представлений).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449"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И. С. Тургенев.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23AB2">
              <w:rPr>
                <w:rFonts w:ascii="Times New Roman" w:hAnsi="Times New Roman" w:cs="Times New Roman"/>
              </w:rPr>
              <w:t>4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И. С. Тургенев</w:t>
            </w:r>
            <w:r w:rsidRPr="000446FA">
              <w:rPr>
                <w:rFonts w:ascii="Times New Roman" w:eastAsia="Times New Roman" w:hAnsi="Times New Roman" w:cs="Times New Roman"/>
              </w:rPr>
              <w:t xml:space="preserve"> «Муму» — повествование о жизни в эпоху крепостного права.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23AB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Духовные и нравственные качества Герасима: сила, достоинство, сострадание к окружающим, великодушие, трудолюбие в рассказе «Муму»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12449"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Нравственное преображение Герасима. Немота главного героя – символ немого протеста крепостных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1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</w:rPr>
              <w:t>Р/р. Портрет, пейзаж (начальные представления). Литературный герой (начальные представления).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Сочинение по рассказу И.С.Тургенева «Муму»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Сочинение по рассказу И.С.Тургенева «Муму»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8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Контрольная работа (тестирование) по русской литературе 19 века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12449"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А.А. Фет</w:t>
            </w:r>
            <w:r w:rsidRPr="000446FA">
              <w:rPr>
                <w:rFonts w:ascii="Times New Roman" w:hAnsi="Times New Roman" w:cs="Times New Roman"/>
              </w:rPr>
              <w:t>. Краткий рассказ о поэте. Стихотворение «Чудная картина» - величественность,широта,простор природы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Л. Н. Толстой.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 Рассказ «Кавказский пленник». Бессмысленность и жестокость национальной вражды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</w:rPr>
              <w:t>Жилин и Дина. Душевная близость людей из враждующих лагерей. Утверждение гуманистических идеалов.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Cs/>
              </w:rPr>
              <w:t xml:space="preserve">Жилин и Костылин –два разных характера, две разные судьбы. </w:t>
            </w:r>
            <w:r w:rsidRPr="000446FA">
              <w:rPr>
                <w:rFonts w:ascii="Times New Roman" w:eastAsia="Calibri" w:hAnsi="Times New Roman" w:cs="Times New Roman"/>
                <w:bCs/>
              </w:rPr>
              <w:t>Подготовка к домашнему сочинению-сравнительной характеристике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6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Cs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 xml:space="preserve">А.П.Чехов. </w:t>
            </w:r>
            <w:r w:rsidRPr="000446FA">
              <w:rPr>
                <w:rFonts w:ascii="Times New Roman" w:hAnsi="Times New Roman" w:cs="Times New Roman"/>
              </w:rPr>
              <w:t>Краткий рассказ о писателе (детство и начало литературной деятельности).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Cs/>
                <w:iCs/>
              </w:rPr>
              <w:t>А.П.Чехов Рассказ «Хирургия» - осмеяние глупости и невежества героев рассказа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523AB2"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446FA">
              <w:rPr>
                <w:rFonts w:ascii="Times New Roman" w:hAnsi="Times New Roman" w:cs="Times New Roman"/>
              </w:rPr>
              <w:t>Юмор ситуации. Речь персонажей как средство их характеристики.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12449"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>Внеклассное чтение. А.П.Чехов «Толстый и тонкий», «Лошадиная фамилия» и др. рассказы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Поэты </w:t>
            </w:r>
            <w:r w:rsidRPr="000446F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0446FA">
              <w:rPr>
                <w:rFonts w:ascii="Times New Roman" w:hAnsi="Times New Roman" w:cs="Times New Roman"/>
                <w:b/>
              </w:rPr>
              <w:t xml:space="preserve"> века о Родине, родной природе и о себе.</w:t>
            </w:r>
          </w:p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  <w:bCs/>
              </w:rPr>
              <w:t xml:space="preserve">Ф. И. Тютчев. </w:t>
            </w:r>
            <w:r w:rsidRPr="000446FA">
              <w:rPr>
                <w:rFonts w:ascii="Times New Roman" w:hAnsi="Times New Roman" w:cs="Times New Roman"/>
                <w:b/>
                <w:bCs/>
                <w:i/>
                <w:iCs/>
              </w:rPr>
              <w:t>«Весенние воды»</w:t>
            </w:r>
            <w:r w:rsidRPr="000446F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0446FA">
              <w:rPr>
                <w:rFonts w:ascii="Times New Roman" w:hAnsi="Times New Roman" w:cs="Times New Roman"/>
                <w:b/>
                <w:bCs/>
                <w:i/>
                <w:iCs/>
              </w:rPr>
              <w:t>«Есть в осени первоначальной…»</w:t>
            </w:r>
            <w:r w:rsidRPr="000446FA">
              <w:rPr>
                <w:rFonts w:ascii="Times New Roman" w:hAnsi="Times New Roman" w:cs="Times New Roman"/>
                <w:b/>
                <w:bCs/>
              </w:rPr>
              <w:t xml:space="preserve">; А. Н. Плещеев. </w:t>
            </w:r>
            <w:r w:rsidRPr="000446F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«Весна» </w:t>
            </w:r>
            <w:r w:rsidRPr="000446FA">
              <w:rPr>
                <w:rFonts w:ascii="Times New Roman" w:hAnsi="Times New Roman" w:cs="Times New Roman"/>
              </w:rPr>
              <w:t xml:space="preserve">(отрывок).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3</w:t>
            </w:r>
            <w:r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  <w:bCs/>
              </w:rPr>
              <w:t xml:space="preserve">И. С. Никитин. </w:t>
            </w:r>
            <w:r w:rsidRPr="000446FA">
              <w:rPr>
                <w:rFonts w:ascii="Times New Roman" w:hAnsi="Times New Roman" w:cs="Times New Roman"/>
                <w:b/>
                <w:bCs/>
                <w:i/>
                <w:iCs/>
              </w:rPr>
              <w:t>«Утро»</w:t>
            </w:r>
            <w:r w:rsidRPr="000446F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0446F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«Зимняя ночь в деревне» </w:t>
            </w:r>
            <w:r w:rsidRPr="000446FA">
              <w:rPr>
                <w:rFonts w:ascii="Times New Roman" w:hAnsi="Times New Roman" w:cs="Times New Roman"/>
              </w:rPr>
              <w:t>(отрывок);</w:t>
            </w:r>
            <w:r w:rsidRPr="000446F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А. Н. Майков. «Ласточки».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523AB2"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</w:rPr>
              <w:t>И.А.Бунин.</w:t>
            </w:r>
            <w:r w:rsidRPr="000446FA">
              <w:rPr>
                <w:rFonts w:ascii="Times New Roman" w:eastAsia="Times New Roman" w:hAnsi="Times New Roman" w:cs="Times New Roman"/>
              </w:rPr>
              <w:t xml:space="preserve"> Краткий рассказ о писателе (детство и начало литературной деятельности).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12449" w:rsidRPr="000446F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>«Косцы».</w:t>
            </w:r>
            <w:r w:rsidRPr="000446FA">
              <w:rPr>
                <w:rFonts w:ascii="Times New Roman" w:eastAsia="Times New Roman" w:hAnsi="Times New Roman" w:cs="Times New Roman"/>
              </w:rPr>
              <w:t xml:space="preserve"> Восприятие прекрасного. Эстетическое и этическое в рассказе. Кровное родство героев с бес</w:t>
            </w:r>
            <w:r w:rsidRPr="000446FA">
              <w:rPr>
                <w:rFonts w:ascii="Times New Roman" w:eastAsia="Times New Roman" w:hAnsi="Times New Roman" w:cs="Times New Roman"/>
              </w:rPr>
              <w:softHyphen/>
              <w:t>крайними просторами Русской земли, душевным скла</w:t>
            </w:r>
            <w:r w:rsidRPr="000446FA">
              <w:rPr>
                <w:rFonts w:ascii="Times New Roman" w:eastAsia="Times New Roman" w:hAnsi="Times New Roman" w:cs="Times New Roman"/>
              </w:rPr>
              <w:softHyphen/>
              <w:t>дом песен и сказок, связанных между собой видимыми и тайными силами. Рассказ «Косцы» как поэтическое воспоминание о Родине.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523AB2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1258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>Внеклассное чтение. И.А.Бунин</w:t>
            </w:r>
            <w:r w:rsidRPr="000446FA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«Подснежник». Тема исторического прошлого России. Праздники и будни в жизни главного героя.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17E99"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6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0446FA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0446FA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0446FA">
              <w:rPr>
                <w:rFonts w:ascii="Times New Roman" w:hAnsi="Times New Roman" w:cs="Times New Roman"/>
                <w:b/>
              </w:rPr>
              <w:t xml:space="preserve"> века.  В. Г. Короленко.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17E99"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В. Г. Короленко</w:t>
            </w:r>
            <w:r w:rsidRPr="000446FA">
              <w:rPr>
                <w:rFonts w:ascii="Times New Roman" w:hAnsi="Times New Roman" w:cs="Times New Roman"/>
              </w:rPr>
              <w:t>. Повесть «В дурном обществе». Автобиографичность повести. Гуманистический смысл произведения.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17E99"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В. Г. Короленко</w:t>
            </w:r>
            <w:r w:rsidRPr="000446FA">
              <w:rPr>
                <w:rFonts w:ascii="Times New Roman" w:hAnsi="Times New Roman" w:cs="Times New Roman"/>
              </w:rPr>
              <w:t xml:space="preserve">. Повесть «В дурном обществе». Мир детей и мир взрослых. Контрасты судеб героев. Особенности портрета и пейзажа в повести В. Г. </w:t>
            </w:r>
            <w:r w:rsidRPr="000446FA">
              <w:rPr>
                <w:rFonts w:ascii="Times New Roman" w:hAnsi="Times New Roman" w:cs="Times New Roman"/>
              </w:rPr>
              <w:lastRenderedPageBreak/>
              <w:t>Короленко.</w:t>
            </w:r>
            <w:r w:rsidRPr="000446FA">
              <w:rPr>
                <w:rFonts w:ascii="Times New Roman" w:hAnsi="Times New Roman" w:cs="Times New Roman"/>
                <w:bCs/>
              </w:rPr>
              <w:t>Обучение навыкам характеристики героев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417E9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12449"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1003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С. А. Есенин.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поэте. Стихотворения «Я покинул родимый дом…»,</w:t>
            </w:r>
          </w:p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«Низкий дом с голубыми ставнями …» - поэтическое изображение родной природы. Образы малой родины.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417E99"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1003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П. П. Бажов</w:t>
            </w:r>
            <w:r w:rsidRPr="000446FA">
              <w:rPr>
                <w:rFonts w:ascii="Times New Roman" w:hAnsi="Times New Roman" w:cs="Times New Roman"/>
              </w:rPr>
              <w:t>. Краткий рассказ о писателе. Сказ «Медной горы Хозяйка». Реальность и фантастика.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17E9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Честность, добросовестность, трудолюбие и талант главного героя сказа «Медной горы Хозяйка».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 w:rsidR="00417E99"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7E1CA6">
        <w:trPr>
          <w:trHeight w:val="57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Стремление к совершенному мастерству.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417E9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12449"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К. Г. Паустовский</w:t>
            </w:r>
            <w:r w:rsidRPr="000446FA">
              <w:rPr>
                <w:rFonts w:ascii="Times New Roman" w:hAnsi="Times New Roman" w:cs="Times New Roman"/>
              </w:rPr>
              <w:t>. Краткий рассказ о писателе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417E99"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Сказка «Тёплый хлеб». Тема и проблема произведения. Герои в литературной сказке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417E99">
              <w:rPr>
                <w:rFonts w:ascii="Times New Roman" w:hAnsi="Times New Roman" w:cs="Times New Roman"/>
              </w:rPr>
              <w:t>3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Доброта и сострадание, реальное и фантастическое в сказке К. Г. Паустовского «Тёплый хлеб»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417E99"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 xml:space="preserve">Внеклассное чтение. </w:t>
            </w:r>
            <w:r w:rsidRPr="000446FA">
              <w:rPr>
                <w:rFonts w:ascii="Times New Roman" w:hAnsi="Times New Roman" w:cs="Times New Roman"/>
                <w:b/>
                <w:i/>
              </w:rPr>
              <w:t>К. Г. Паустовский. Рассказ «Телеграмма»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 w:rsidR="00417E99">
              <w:rPr>
                <w:rFonts w:ascii="Times New Roman" w:hAnsi="Times New Roman" w:cs="Times New Roman"/>
              </w:rPr>
              <w:t>7</w:t>
            </w:r>
            <w:r w:rsidRPr="000446F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С. Я. Маршак.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 «Пьеса – сказка «Двенадцать месяцев». Особенность драмы как рода литературы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7E1CA6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Положительные и отрицательные герои пьесы – сказки «Двенадцать месяцев». 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Победа добра над злом – традиция русских народных сказок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0446F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Контрольная работа (тестирование)  за 3 четверть по русской литературе 19-20 веков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0446F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А. П. Платонов.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 Рассказ «Никита». Единство героя с природой.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Быль и фантастика. Особенность мировосприятия главного героя рассказа А. П. Платонова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0446F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Times New Roman" w:hAnsi="Times New Roman" w:cs="Times New Roman"/>
                <w:b/>
                <w:i/>
              </w:rPr>
              <w:t>Внеклассное чтение.</w:t>
            </w:r>
            <w:r w:rsidRPr="000446FA">
              <w:rPr>
                <w:rFonts w:ascii="Times New Roman" w:hAnsi="Times New Roman" w:cs="Times New Roman"/>
                <w:b/>
                <w:i/>
              </w:rPr>
              <w:t>А. П. Платонов «Юшка»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0446FA">
              <w:rPr>
                <w:rFonts w:ascii="Times New Roman" w:hAnsi="Times New Roman" w:cs="Times New Roman"/>
                <w:b/>
              </w:rPr>
              <w:t>В.П. Астафьев.</w:t>
            </w:r>
          </w:p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Краткий рассказ о писателе.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Автобиографичность рассказа «Васюткино озеро»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Поведение героя в лесу. Основные черты характера героя рассказа В. П. Астафьева «Васюткино озеро»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F12449" w:rsidRPr="000446FA" w:rsidRDefault="00417E9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В. П. Астафьева «Васюткино озеро». Бесстрашие, терпение, любовь к природе и ее понимание, находчивость в экстремальной ситуации.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6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Поэты о Великой Отечественной войне. </w:t>
            </w:r>
            <w:r w:rsidRPr="000446FA">
              <w:rPr>
                <w:rFonts w:ascii="Times New Roman" w:hAnsi="Times New Roman" w:cs="Times New Roman"/>
                <w:b/>
              </w:rPr>
              <w:t>К. М. Симонов</w:t>
            </w:r>
            <w:r w:rsidRPr="000446FA">
              <w:rPr>
                <w:rFonts w:ascii="Times New Roman" w:hAnsi="Times New Roman" w:cs="Times New Roman"/>
              </w:rPr>
              <w:t xml:space="preserve"> «Майор привёз мальчишку на лафете…»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7E1CA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Поэты о Великой Отечественной войне А. </w:t>
            </w:r>
            <w:r w:rsidRPr="000446FA">
              <w:rPr>
                <w:rFonts w:ascii="Times New Roman" w:hAnsi="Times New Roman" w:cs="Times New Roman"/>
                <w:b/>
              </w:rPr>
              <w:t>Т. Твардовский</w:t>
            </w:r>
            <w:r w:rsidRPr="000446FA">
              <w:rPr>
                <w:rFonts w:ascii="Times New Roman" w:hAnsi="Times New Roman" w:cs="Times New Roman"/>
              </w:rPr>
              <w:t xml:space="preserve"> «Рассказ танкиста». Война и дети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eastAsia="Calibri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  <w:i/>
              </w:rPr>
              <w:t>В.Ч</w:t>
            </w:r>
            <w:r w:rsidRPr="000446FA">
              <w:rPr>
                <w:rFonts w:ascii="Times New Roman" w:hAnsi="Times New Roman" w:cs="Times New Roman"/>
                <w:i/>
              </w:rPr>
              <w:t>.</w:t>
            </w:r>
            <w:r w:rsidRPr="000446FA">
              <w:rPr>
                <w:rFonts w:ascii="Times New Roman" w:eastAsia="Calibri" w:hAnsi="Times New Roman" w:cs="Times New Roman"/>
              </w:rPr>
              <w:t xml:space="preserve">Кленовый лист детства. Дети войны по повести- новелле </w:t>
            </w:r>
          </w:p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eastAsia="Calibri" w:hAnsi="Times New Roman" w:cs="Times New Roman"/>
                <w:b/>
              </w:rPr>
              <w:t>А..Кутуя</w:t>
            </w:r>
            <w:r w:rsidRPr="000446FA">
              <w:rPr>
                <w:rFonts w:ascii="Times New Roman" w:eastAsia="Calibri" w:hAnsi="Times New Roman" w:cs="Times New Roman"/>
              </w:rPr>
              <w:t xml:space="preserve"> «Мальчишки»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Произведения о Родине, родной  природе и о себе. </w:t>
            </w:r>
            <w:r w:rsidRPr="000446FA">
              <w:rPr>
                <w:rFonts w:ascii="Times New Roman" w:hAnsi="Times New Roman" w:cs="Times New Roman"/>
                <w:b/>
              </w:rPr>
              <w:t>И. А. Бунин</w:t>
            </w:r>
            <w:r w:rsidRPr="000446FA">
              <w:rPr>
                <w:rFonts w:ascii="Times New Roman" w:hAnsi="Times New Roman" w:cs="Times New Roman"/>
              </w:rPr>
              <w:t xml:space="preserve"> «Помню долгий зимний вечер…», </w:t>
            </w:r>
          </w:p>
          <w:p w:rsidR="00F12449" w:rsidRPr="000446FA" w:rsidRDefault="00F12449" w:rsidP="00F124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А. А. Прокофьев</w:t>
            </w:r>
            <w:r w:rsidRPr="000446FA">
              <w:rPr>
                <w:rFonts w:ascii="Times New Roman" w:hAnsi="Times New Roman" w:cs="Times New Roman"/>
              </w:rPr>
              <w:t xml:space="preserve"> «Алёнушка», Д. Б. Кедрин «Алёнушка»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Произведения о Родине, родной природе и о себе. </w:t>
            </w:r>
            <w:r w:rsidRPr="000446FA">
              <w:rPr>
                <w:rFonts w:ascii="Times New Roman" w:hAnsi="Times New Roman" w:cs="Times New Roman"/>
                <w:b/>
              </w:rPr>
              <w:t>Н. М. Рубцов</w:t>
            </w:r>
            <w:r w:rsidRPr="000446FA">
              <w:rPr>
                <w:rFonts w:ascii="Times New Roman" w:hAnsi="Times New Roman" w:cs="Times New Roman"/>
              </w:rPr>
              <w:t xml:space="preserve"> «Родная деревня», </w:t>
            </w:r>
            <w:r w:rsidRPr="000446FA">
              <w:rPr>
                <w:rFonts w:ascii="Times New Roman" w:hAnsi="Times New Roman" w:cs="Times New Roman"/>
                <w:b/>
              </w:rPr>
              <w:t>Дон - Аминадо</w:t>
            </w:r>
            <w:r w:rsidRPr="000446FA">
              <w:rPr>
                <w:rFonts w:ascii="Times New Roman" w:hAnsi="Times New Roman" w:cs="Times New Roman"/>
              </w:rPr>
              <w:t xml:space="preserve"> «Города и годы»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Писатели улыбаются</w:t>
            </w:r>
            <w:r w:rsidRPr="000446FA">
              <w:rPr>
                <w:rFonts w:ascii="Times New Roman" w:hAnsi="Times New Roman" w:cs="Times New Roman"/>
                <w:b/>
              </w:rPr>
              <w:t>. Саша Чёрный</w:t>
            </w:r>
            <w:r w:rsidRPr="000446FA">
              <w:rPr>
                <w:rFonts w:ascii="Times New Roman" w:hAnsi="Times New Roman" w:cs="Times New Roman"/>
              </w:rPr>
              <w:t xml:space="preserve"> «Кавказский пленник», «Игорь-Робинзон». Образы и сюжеты литературной классики  как темы произведений для детей. Юмор.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«Игорь-Робинзон». Образы и сюжеты литературной классики  как темы произведений для детей. Юмор.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Ю. Ч. Ким</w:t>
            </w:r>
            <w:r w:rsidRPr="000446FA">
              <w:rPr>
                <w:rFonts w:ascii="Times New Roman" w:hAnsi="Times New Roman" w:cs="Times New Roman"/>
              </w:rPr>
              <w:t xml:space="preserve"> «Рыба – кит». Юмор в стихотворной форме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Итоговый урок по теме «Русская литература» </w:t>
            </w:r>
            <w:r w:rsidRPr="000446FA">
              <w:rPr>
                <w:rFonts w:ascii="Times New Roman" w:hAnsi="Times New Roman" w:cs="Times New Roman"/>
                <w:lang w:val="en-US"/>
              </w:rPr>
              <w:t>XIX</w:t>
            </w:r>
            <w:r w:rsidRPr="000446FA">
              <w:rPr>
                <w:rFonts w:ascii="Times New Roman" w:hAnsi="Times New Roman" w:cs="Times New Roman"/>
              </w:rPr>
              <w:t xml:space="preserve"> - </w:t>
            </w:r>
            <w:r w:rsidRPr="000446FA">
              <w:rPr>
                <w:rFonts w:ascii="Times New Roman" w:hAnsi="Times New Roman" w:cs="Times New Roman"/>
                <w:lang w:val="en-US"/>
              </w:rPr>
              <w:t>XX</w:t>
            </w:r>
            <w:r w:rsidRPr="000446FA">
              <w:rPr>
                <w:rFonts w:ascii="Times New Roman" w:hAnsi="Times New Roman" w:cs="Times New Roman"/>
              </w:rPr>
              <w:t xml:space="preserve"> вв.»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0446F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Из зарубежной литературы.Стивенсон.</w:t>
            </w:r>
            <w:r w:rsidRPr="000446FA">
              <w:rPr>
                <w:rFonts w:ascii="Times New Roman" w:hAnsi="Times New Roman" w:cs="Times New Roman"/>
              </w:rPr>
              <w:t xml:space="preserve"> Краткий рассказ о писателе. Баллада «Вересковый мёд». Подвиг героя во имя сохранения традиций предков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Д. Дефо</w:t>
            </w:r>
            <w:r w:rsidRPr="000446FA">
              <w:rPr>
                <w:rFonts w:ascii="Times New Roman" w:hAnsi="Times New Roman" w:cs="Times New Roman"/>
              </w:rPr>
              <w:t xml:space="preserve">. Краткий рассказ о писателе. Роман «Робинзон Крузо».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3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Приключения Робинзона Крузо, характер героя. Гимн неисчерпаемым возможностям человека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Х. К. Андерсен</w:t>
            </w:r>
            <w:r w:rsidRPr="000446FA">
              <w:rPr>
                <w:rFonts w:ascii="Times New Roman" w:hAnsi="Times New Roman" w:cs="Times New Roman"/>
              </w:rPr>
              <w:t>. Краткий рассказ о писателе. Сказка «Снежная королева». Композиция сказки. Соотношение реального и фантастического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Характеристика героев сказки «Снежная королева». Противопоставление красоты внешней и внутренней – Герда и Снежная королева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 xml:space="preserve">Идея сказки. Победа добра, любви и дружбы над злом в сказке «Снежная королева» 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50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М. Твен</w:t>
            </w:r>
            <w:r w:rsidRPr="000446FA">
              <w:rPr>
                <w:rFonts w:ascii="Times New Roman" w:hAnsi="Times New Roman" w:cs="Times New Roman"/>
              </w:rPr>
              <w:t>. Краткий рассказ о писателе. Роман «Приключения Тома Сойера». Том и Гек. Дружба мальчиков. Внутренний мир героев М. Твена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Том и Гек. Дружба мальчиков. Внутренний мир героев М. Твена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  <w:bCs/>
              </w:rPr>
              <w:t>Джек Лондон.</w:t>
            </w:r>
            <w:r w:rsidRPr="000446FA">
              <w:rPr>
                <w:rFonts w:ascii="Times New Roman" w:hAnsi="Times New Roman" w:cs="Times New Roman"/>
              </w:rPr>
              <w:t>Краткий рассказ о писателе.</w:t>
            </w:r>
          </w:p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Cs/>
                <w:i/>
                <w:iCs/>
              </w:rPr>
              <w:t xml:space="preserve">«Сказание о Кише» </w:t>
            </w:r>
            <w:r w:rsidRPr="000446FA">
              <w:rPr>
                <w:rFonts w:ascii="Times New Roman" w:hAnsi="Times New Roman" w:cs="Times New Roman"/>
              </w:rPr>
              <w:t>— сказание о взрослении подростка, вынужденного добывать пищу, заботиться о старших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74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  <w:bCs/>
              </w:rPr>
              <w:t>Джек Лондон</w:t>
            </w:r>
            <w:r w:rsidRPr="000446FA">
              <w:rPr>
                <w:rFonts w:ascii="Times New Roman" w:hAnsi="Times New Roman" w:cs="Times New Roman"/>
                <w:bCs/>
                <w:i/>
                <w:iCs/>
              </w:rPr>
              <w:t xml:space="preserve">«Сказание о Кише». </w:t>
            </w:r>
            <w:r w:rsidRPr="000446FA">
              <w:rPr>
                <w:rFonts w:ascii="Times New Roman" w:hAnsi="Times New Roman" w:cs="Times New Roman"/>
              </w:rPr>
              <w:t>Мастерство писателя в поэтическом изображении жизни северного народа.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49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Cs/>
              </w:rPr>
            </w:pPr>
            <w:r w:rsidRPr="000446FA"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Cs/>
              </w:rPr>
            </w:pPr>
            <w:r w:rsidRPr="000446FA">
              <w:rPr>
                <w:rFonts w:ascii="Times New Roman" w:hAnsi="Times New Roman" w:cs="Times New Roman"/>
                <w:b/>
              </w:rPr>
              <w:t>Урок контроля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0446F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417E99">
        <w:trPr>
          <w:trHeight w:val="319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Урок контроля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28.05</w:t>
            </w:r>
          </w:p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  <w:b/>
              </w:rPr>
              <w:t>Обобщение изученного за год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 w:rsidRPr="000446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449" w:rsidRPr="000446FA" w:rsidTr="000446FA">
        <w:trPr>
          <w:trHeight w:val="254"/>
        </w:trPr>
        <w:tc>
          <w:tcPr>
            <w:tcW w:w="846" w:type="dxa"/>
            <w:shd w:val="clear" w:color="auto" w:fill="auto"/>
          </w:tcPr>
          <w:p w:rsidR="00F12449" w:rsidRPr="000446FA" w:rsidRDefault="00F12449" w:rsidP="00F12449">
            <w:pPr>
              <w:pStyle w:val="a9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12449" w:rsidRPr="000446FA" w:rsidRDefault="00F12449" w:rsidP="00F12449">
            <w:pPr>
              <w:rPr>
                <w:rFonts w:ascii="Times New Roman" w:hAnsi="Times New Roman" w:cs="Times New Roman"/>
                <w:b/>
              </w:rPr>
            </w:pPr>
            <w:r w:rsidRPr="00E62508">
              <w:rPr>
                <w:rFonts w:ascii="Times New Roman" w:hAnsi="Times New Roman" w:cs="Times New Roman"/>
                <w:b/>
              </w:rPr>
              <w:t>Обобщение изученного за год</w:t>
            </w:r>
          </w:p>
        </w:tc>
        <w:tc>
          <w:tcPr>
            <w:tcW w:w="1276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276" w:type="dxa"/>
          </w:tcPr>
          <w:p w:rsidR="00F12449" w:rsidRPr="000446FA" w:rsidRDefault="00F12449" w:rsidP="00F12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7705" w:rsidRPr="000446FA" w:rsidRDefault="007C7705" w:rsidP="00B06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7BB" w:rsidRPr="000446FA" w:rsidRDefault="005467BB" w:rsidP="00B06E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467BB" w:rsidRPr="000446FA" w:rsidRDefault="005467BB" w:rsidP="00B06E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62F28" w:rsidRPr="000446FA" w:rsidRDefault="00062F28" w:rsidP="00062F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62F28" w:rsidRPr="000446FA" w:rsidSect="0001220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4B" w:rsidRDefault="004F654B" w:rsidP="00CD71F6">
      <w:pPr>
        <w:spacing w:after="0" w:line="240" w:lineRule="auto"/>
      </w:pPr>
      <w:r>
        <w:separator/>
      </w:r>
    </w:p>
  </w:endnote>
  <w:endnote w:type="continuationSeparator" w:id="1">
    <w:p w:rsidR="004F654B" w:rsidRDefault="004F654B" w:rsidP="00CD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2301"/>
      <w:docPartObj>
        <w:docPartGallery w:val="Page Numbers (Bottom of Page)"/>
        <w:docPartUnique/>
      </w:docPartObj>
    </w:sdtPr>
    <w:sdtContent>
      <w:p w:rsidR="006757CE" w:rsidRDefault="00611070">
        <w:pPr>
          <w:pStyle w:val="a5"/>
          <w:jc w:val="center"/>
        </w:pPr>
        <w:r>
          <w:fldChar w:fldCharType="begin"/>
        </w:r>
        <w:r w:rsidR="006757CE">
          <w:instrText xml:space="preserve"> PAGE   \* MERGEFORMAT </w:instrText>
        </w:r>
        <w:r>
          <w:fldChar w:fldCharType="separate"/>
        </w:r>
        <w:r w:rsidR="00E14A8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757CE" w:rsidRDefault="006757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4B" w:rsidRDefault="004F654B" w:rsidP="00CD71F6">
      <w:pPr>
        <w:spacing w:after="0" w:line="240" w:lineRule="auto"/>
      </w:pPr>
      <w:r>
        <w:separator/>
      </w:r>
    </w:p>
  </w:footnote>
  <w:footnote w:type="continuationSeparator" w:id="1">
    <w:p w:rsidR="004F654B" w:rsidRDefault="004F654B" w:rsidP="00CD7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1DA29"/>
    <w:multiLevelType w:val="hybridMultilevel"/>
    <w:tmpl w:val="42A861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31B8E31"/>
    <w:multiLevelType w:val="hybridMultilevel"/>
    <w:tmpl w:val="E47BE9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1B74B65E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55E1A14"/>
    <w:multiLevelType w:val="multilevel"/>
    <w:tmpl w:val="4782D662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  <w:b w:val="0"/>
      </w:rPr>
    </w:lvl>
    <w:lvl w:ilvl="1">
      <w:start w:val="2016"/>
      <w:numFmt w:val="decimal"/>
      <w:lvlText w:val="%1-%2"/>
      <w:lvlJc w:val="left"/>
      <w:pPr>
        <w:ind w:left="269" w:hanging="1035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-497" w:hanging="1035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-1263" w:hanging="1035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-1984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-275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-3156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-3922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-4328" w:hanging="1800"/>
      </w:pPr>
      <w:rPr>
        <w:rFonts w:hint="default"/>
        <w:b w:val="0"/>
      </w:rPr>
    </w:lvl>
  </w:abstractNum>
  <w:abstractNum w:abstractNumId="4">
    <w:nsid w:val="05B3501F"/>
    <w:multiLevelType w:val="hybridMultilevel"/>
    <w:tmpl w:val="19BA3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95264"/>
    <w:multiLevelType w:val="hybridMultilevel"/>
    <w:tmpl w:val="B720F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57253"/>
    <w:multiLevelType w:val="hybridMultilevel"/>
    <w:tmpl w:val="24B48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514D6D"/>
    <w:multiLevelType w:val="hybridMultilevel"/>
    <w:tmpl w:val="13DE9252"/>
    <w:lvl w:ilvl="0" w:tplc="F5DCAC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B831E9"/>
    <w:multiLevelType w:val="hybridMultilevel"/>
    <w:tmpl w:val="3BC8EF30"/>
    <w:lvl w:ilvl="0" w:tplc="EF6C9FB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27047"/>
    <w:multiLevelType w:val="hybridMultilevel"/>
    <w:tmpl w:val="E8B05C48"/>
    <w:lvl w:ilvl="0" w:tplc="4B845ED8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A623EC"/>
    <w:multiLevelType w:val="hybridMultilevel"/>
    <w:tmpl w:val="DBCA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282EC5"/>
    <w:multiLevelType w:val="hybridMultilevel"/>
    <w:tmpl w:val="AB845CCA"/>
    <w:lvl w:ilvl="0" w:tplc="B82E625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D4846"/>
    <w:multiLevelType w:val="hybridMultilevel"/>
    <w:tmpl w:val="0204B802"/>
    <w:lvl w:ilvl="0" w:tplc="D7AEBD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20040419"/>
    <w:multiLevelType w:val="hybridMultilevel"/>
    <w:tmpl w:val="20D4E5F4"/>
    <w:lvl w:ilvl="0" w:tplc="3E48A610">
      <w:start w:val="1"/>
      <w:numFmt w:val="decimal"/>
      <w:lvlText w:val="%1)"/>
      <w:lvlJc w:val="left"/>
      <w:pPr>
        <w:ind w:left="957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6065D68"/>
    <w:multiLevelType w:val="hybridMultilevel"/>
    <w:tmpl w:val="E45EA210"/>
    <w:lvl w:ilvl="0" w:tplc="5622DB8A">
      <w:start w:val="1"/>
      <w:numFmt w:val="decimal"/>
      <w:lvlText w:val="%1.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74A52"/>
    <w:multiLevelType w:val="hybridMultilevel"/>
    <w:tmpl w:val="8BD01CC0"/>
    <w:lvl w:ilvl="0" w:tplc="316AF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87554"/>
    <w:multiLevelType w:val="hybridMultilevel"/>
    <w:tmpl w:val="A7806842"/>
    <w:lvl w:ilvl="0" w:tplc="5DCCB53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9406F"/>
    <w:multiLevelType w:val="hybridMultilevel"/>
    <w:tmpl w:val="689E0642"/>
    <w:lvl w:ilvl="0" w:tplc="A8E4D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3E02C4"/>
    <w:multiLevelType w:val="hybridMultilevel"/>
    <w:tmpl w:val="758CFC12"/>
    <w:lvl w:ilvl="0" w:tplc="A1804CCA">
      <w:start w:val="70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CD2560"/>
    <w:multiLevelType w:val="hybridMultilevel"/>
    <w:tmpl w:val="7B3E716E"/>
    <w:lvl w:ilvl="0" w:tplc="8982D2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273FE4"/>
    <w:multiLevelType w:val="hybridMultilevel"/>
    <w:tmpl w:val="665E9536"/>
    <w:lvl w:ilvl="0" w:tplc="E1C034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127957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A3016C"/>
    <w:multiLevelType w:val="hybridMultilevel"/>
    <w:tmpl w:val="6FCEB2E8"/>
    <w:lvl w:ilvl="0" w:tplc="108295CE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7FA5CCC"/>
    <w:multiLevelType w:val="hybridMultilevel"/>
    <w:tmpl w:val="2E7CC670"/>
    <w:lvl w:ilvl="0" w:tplc="B36CC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C9505EF"/>
    <w:multiLevelType w:val="hybridMultilevel"/>
    <w:tmpl w:val="7098FD0E"/>
    <w:lvl w:ilvl="0" w:tplc="919C982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D76B81"/>
    <w:multiLevelType w:val="hybridMultilevel"/>
    <w:tmpl w:val="15F61D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E622F15"/>
    <w:multiLevelType w:val="hybridMultilevel"/>
    <w:tmpl w:val="BBD2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D5EED"/>
    <w:multiLevelType w:val="hybridMultilevel"/>
    <w:tmpl w:val="91F2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8472E5"/>
    <w:multiLevelType w:val="hybridMultilevel"/>
    <w:tmpl w:val="E612A6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3B2536B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1C2CC2"/>
    <w:multiLevelType w:val="hybridMultilevel"/>
    <w:tmpl w:val="6F663AFE"/>
    <w:lvl w:ilvl="0" w:tplc="991422AE">
      <w:numFmt w:val="bullet"/>
      <w:lvlText w:val=""/>
      <w:lvlJc w:val="left"/>
      <w:pPr>
        <w:ind w:left="1393" w:hanging="83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5827C2">
      <w:numFmt w:val="bullet"/>
      <w:lvlText w:val="•"/>
      <w:lvlJc w:val="left"/>
      <w:pPr>
        <w:ind w:left="2895" w:hanging="838"/>
      </w:pPr>
      <w:rPr>
        <w:rFonts w:hint="default"/>
        <w:lang w:val="ru-RU" w:eastAsia="en-US" w:bidi="ar-SA"/>
      </w:rPr>
    </w:lvl>
    <w:lvl w:ilvl="2" w:tplc="C7FC879E">
      <w:numFmt w:val="bullet"/>
      <w:lvlText w:val="•"/>
      <w:lvlJc w:val="left"/>
      <w:pPr>
        <w:ind w:left="4391" w:hanging="838"/>
      </w:pPr>
      <w:rPr>
        <w:rFonts w:hint="default"/>
        <w:lang w:val="ru-RU" w:eastAsia="en-US" w:bidi="ar-SA"/>
      </w:rPr>
    </w:lvl>
    <w:lvl w:ilvl="3" w:tplc="4AC844EE">
      <w:numFmt w:val="bullet"/>
      <w:lvlText w:val="•"/>
      <w:lvlJc w:val="left"/>
      <w:pPr>
        <w:ind w:left="5887" w:hanging="838"/>
      </w:pPr>
      <w:rPr>
        <w:rFonts w:hint="default"/>
        <w:lang w:val="ru-RU" w:eastAsia="en-US" w:bidi="ar-SA"/>
      </w:rPr>
    </w:lvl>
    <w:lvl w:ilvl="4" w:tplc="B992CF36">
      <w:numFmt w:val="bullet"/>
      <w:lvlText w:val="•"/>
      <w:lvlJc w:val="left"/>
      <w:pPr>
        <w:ind w:left="7383" w:hanging="838"/>
      </w:pPr>
      <w:rPr>
        <w:rFonts w:hint="default"/>
        <w:lang w:val="ru-RU" w:eastAsia="en-US" w:bidi="ar-SA"/>
      </w:rPr>
    </w:lvl>
    <w:lvl w:ilvl="5" w:tplc="C3CE3538">
      <w:numFmt w:val="bullet"/>
      <w:lvlText w:val="•"/>
      <w:lvlJc w:val="left"/>
      <w:pPr>
        <w:ind w:left="8879" w:hanging="838"/>
      </w:pPr>
      <w:rPr>
        <w:rFonts w:hint="default"/>
        <w:lang w:val="ru-RU" w:eastAsia="en-US" w:bidi="ar-SA"/>
      </w:rPr>
    </w:lvl>
    <w:lvl w:ilvl="6" w:tplc="1C14AA12">
      <w:numFmt w:val="bullet"/>
      <w:lvlText w:val="•"/>
      <w:lvlJc w:val="left"/>
      <w:pPr>
        <w:ind w:left="10375" w:hanging="838"/>
      </w:pPr>
      <w:rPr>
        <w:rFonts w:hint="default"/>
        <w:lang w:val="ru-RU" w:eastAsia="en-US" w:bidi="ar-SA"/>
      </w:rPr>
    </w:lvl>
    <w:lvl w:ilvl="7" w:tplc="22F09446">
      <w:numFmt w:val="bullet"/>
      <w:lvlText w:val="•"/>
      <w:lvlJc w:val="left"/>
      <w:pPr>
        <w:ind w:left="11870" w:hanging="838"/>
      </w:pPr>
      <w:rPr>
        <w:rFonts w:hint="default"/>
        <w:lang w:val="ru-RU" w:eastAsia="en-US" w:bidi="ar-SA"/>
      </w:rPr>
    </w:lvl>
    <w:lvl w:ilvl="8" w:tplc="C002B624">
      <w:numFmt w:val="bullet"/>
      <w:lvlText w:val="•"/>
      <w:lvlJc w:val="left"/>
      <w:pPr>
        <w:ind w:left="13366" w:hanging="838"/>
      </w:pPr>
      <w:rPr>
        <w:rFonts w:hint="default"/>
        <w:lang w:val="ru-RU" w:eastAsia="en-US" w:bidi="ar-SA"/>
      </w:rPr>
    </w:lvl>
  </w:abstractNum>
  <w:abstractNum w:abstractNumId="37">
    <w:nsid w:val="78220BFE"/>
    <w:multiLevelType w:val="hybridMultilevel"/>
    <w:tmpl w:val="D208FD06"/>
    <w:lvl w:ilvl="0" w:tplc="E1B69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0"/>
  </w:num>
  <w:num w:numId="4">
    <w:abstractNumId w:val="30"/>
  </w:num>
  <w:num w:numId="5">
    <w:abstractNumId w:val="13"/>
  </w:num>
  <w:num w:numId="6">
    <w:abstractNumId w:val="23"/>
  </w:num>
  <w:num w:numId="7">
    <w:abstractNumId w:val="31"/>
  </w:num>
  <w:num w:numId="8">
    <w:abstractNumId w:val="1"/>
  </w:num>
  <w:num w:numId="9">
    <w:abstractNumId w:val="34"/>
  </w:num>
  <w:num w:numId="10">
    <w:abstractNumId w:val="0"/>
  </w:num>
  <w:num w:numId="11">
    <w:abstractNumId w:val="7"/>
  </w:num>
  <w:num w:numId="12">
    <w:abstractNumId w:val="14"/>
  </w:num>
  <w:num w:numId="13">
    <w:abstractNumId w:val="25"/>
  </w:num>
  <w:num w:numId="14">
    <w:abstractNumId w:val="26"/>
  </w:num>
  <w:num w:numId="15">
    <w:abstractNumId w:val="21"/>
  </w:num>
  <w:num w:numId="16">
    <w:abstractNumId w:val="19"/>
  </w:num>
  <w:num w:numId="17">
    <w:abstractNumId w:val="35"/>
  </w:num>
  <w:num w:numId="18">
    <w:abstractNumId w:val="24"/>
  </w:num>
  <w:num w:numId="19">
    <w:abstractNumId w:val="12"/>
  </w:num>
  <w:num w:numId="20">
    <w:abstractNumId w:val="10"/>
  </w:num>
  <w:num w:numId="21">
    <w:abstractNumId w:val="27"/>
  </w:num>
  <w:num w:numId="22">
    <w:abstractNumId w:val="9"/>
  </w:num>
  <w:num w:numId="23">
    <w:abstractNumId w:val="18"/>
  </w:num>
  <w:num w:numId="24">
    <w:abstractNumId w:val="33"/>
  </w:num>
  <w:num w:numId="25">
    <w:abstractNumId w:val="11"/>
  </w:num>
  <w:num w:numId="26">
    <w:abstractNumId w:val="15"/>
  </w:num>
  <w:num w:numId="27">
    <w:abstractNumId w:val="22"/>
  </w:num>
  <w:num w:numId="28">
    <w:abstractNumId w:val="4"/>
  </w:num>
  <w:num w:numId="29">
    <w:abstractNumId w:val="3"/>
  </w:num>
  <w:num w:numId="30">
    <w:abstractNumId w:val="29"/>
  </w:num>
  <w:num w:numId="31">
    <w:abstractNumId w:val="16"/>
  </w:num>
  <w:num w:numId="32">
    <w:abstractNumId w:val="32"/>
  </w:num>
  <w:num w:numId="33">
    <w:abstractNumId w:val="17"/>
  </w:num>
  <w:num w:numId="34">
    <w:abstractNumId w:val="5"/>
  </w:num>
  <w:num w:numId="35">
    <w:abstractNumId w:val="28"/>
  </w:num>
  <w:num w:numId="36">
    <w:abstractNumId w:val="36"/>
  </w:num>
  <w:num w:numId="37">
    <w:abstractNumId w:val="6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3203"/>
    <w:rsid w:val="0001220D"/>
    <w:rsid w:val="00013DE3"/>
    <w:rsid w:val="000302F8"/>
    <w:rsid w:val="000359B0"/>
    <w:rsid w:val="00040D7A"/>
    <w:rsid w:val="0004265E"/>
    <w:rsid w:val="000446FA"/>
    <w:rsid w:val="0005436A"/>
    <w:rsid w:val="00055578"/>
    <w:rsid w:val="00055E17"/>
    <w:rsid w:val="00062F28"/>
    <w:rsid w:val="0006615D"/>
    <w:rsid w:val="00066209"/>
    <w:rsid w:val="00066337"/>
    <w:rsid w:val="00070C6D"/>
    <w:rsid w:val="0007204B"/>
    <w:rsid w:val="0007499E"/>
    <w:rsid w:val="00081763"/>
    <w:rsid w:val="00085D0D"/>
    <w:rsid w:val="00096775"/>
    <w:rsid w:val="000973EA"/>
    <w:rsid w:val="000A0B22"/>
    <w:rsid w:val="000A47AA"/>
    <w:rsid w:val="000A7C0E"/>
    <w:rsid w:val="000B28C0"/>
    <w:rsid w:val="000B4264"/>
    <w:rsid w:val="000B5627"/>
    <w:rsid w:val="000C218B"/>
    <w:rsid w:val="000C35D9"/>
    <w:rsid w:val="000C6056"/>
    <w:rsid w:val="000C74AE"/>
    <w:rsid w:val="000C794C"/>
    <w:rsid w:val="000D11BC"/>
    <w:rsid w:val="000D2EB5"/>
    <w:rsid w:val="000D30CF"/>
    <w:rsid w:val="000D7FE1"/>
    <w:rsid w:val="000E361A"/>
    <w:rsid w:val="000E384C"/>
    <w:rsid w:val="000F0B2B"/>
    <w:rsid w:val="000F1193"/>
    <w:rsid w:val="000F1648"/>
    <w:rsid w:val="0010475E"/>
    <w:rsid w:val="00104B99"/>
    <w:rsid w:val="00105897"/>
    <w:rsid w:val="0011309D"/>
    <w:rsid w:val="00114C7A"/>
    <w:rsid w:val="00116C02"/>
    <w:rsid w:val="00120259"/>
    <w:rsid w:val="00122047"/>
    <w:rsid w:val="00126E43"/>
    <w:rsid w:val="0012790F"/>
    <w:rsid w:val="00134970"/>
    <w:rsid w:val="00136398"/>
    <w:rsid w:val="001502D9"/>
    <w:rsid w:val="00151F04"/>
    <w:rsid w:val="001612AB"/>
    <w:rsid w:val="0016389C"/>
    <w:rsid w:val="001665DF"/>
    <w:rsid w:val="00167933"/>
    <w:rsid w:val="00180CFA"/>
    <w:rsid w:val="00193270"/>
    <w:rsid w:val="001A3498"/>
    <w:rsid w:val="001A3C66"/>
    <w:rsid w:val="001A4B9A"/>
    <w:rsid w:val="001A6609"/>
    <w:rsid w:val="001B0C80"/>
    <w:rsid w:val="001B4C1B"/>
    <w:rsid w:val="001B6ECC"/>
    <w:rsid w:val="001C60BC"/>
    <w:rsid w:val="001D0766"/>
    <w:rsid w:val="001E5E8C"/>
    <w:rsid w:val="001E7186"/>
    <w:rsid w:val="001F50BB"/>
    <w:rsid w:val="00214F19"/>
    <w:rsid w:val="0022302F"/>
    <w:rsid w:val="002251D6"/>
    <w:rsid w:val="002329D3"/>
    <w:rsid w:val="00234497"/>
    <w:rsid w:val="00236F55"/>
    <w:rsid w:val="00240526"/>
    <w:rsid w:val="00243C3C"/>
    <w:rsid w:val="00244EA7"/>
    <w:rsid w:val="002453BF"/>
    <w:rsid w:val="00245E1C"/>
    <w:rsid w:val="00246C86"/>
    <w:rsid w:val="002559D3"/>
    <w:rsid w:val="0025618F"/>
    <w:rsid w:val="00262F15"/>
    <w:rsid w:val="00263E11"/>
    <w:rsid w:val="00282268"/>
    <w:rsid w:val="00283492"/>
    <w:rsid w:val="002855CD"/>
    <w:rsid w:val="00287B40"/>
    <w:rsid w:val="00293DDF"/>
    <w:rsid w:val="002A1922"/>
    <w:rsid w:val="002A7E25"/>
    <w:rsid w:val="002B0C2C"/>
    <w:rsid w:val="002C0AAC"/>
    <w:rsid w:val="002C3FBF"/>
    <w:rsid w:val="002D213E"/>
    <w:rsid w:val="002D44E3"/>
    <w:rsid w:val="002E0D2E"/>
    <w:rsid w:val="002F5610"/>
    <w:rsid w:val="00304033"/>
    <w:rsid w:val="0031336A"/>
    <w:rsid w:val="0031480D"/>
    <w:rsid w:val="00317694"/>
    <w:rsid w:val="00332845"/>
    <w:rsid w:val="00340FE5"/>
    <w:rsid w:val="0034117F"/>
    <w:rsid w:val="00342C02"/>
    <w:rsid w:val="003572FA"/>
    <w:rsid w:val="003613A7"/>
    <w:rsid w:val="0036614F"/>
    <w:rsid w:val="003754E0"/>
    <w:rsid w:val="00375D48"/>
    <w:rsid w:val="003877AB"/>
    <w:rsid w:val="00393301"/>
    <w:rsid w:val="00394CEC"/>
    <w:rsid w:val="00397964"/>
    <w:rsid w:val="003A275B"/>
    <w:rsid w:val="003A28A2"/>
    <w:rsid w:val="003A5570"/>
    <w:rsid w:val="003A6E05"/>
    <w:rsid w:val="003B1687"/>
    <w:rsid w:val="003B2A69"/>
    <w:rsid w:val="003B3A9A"/>
    <w:rsid w:val="003B46EB"/>
    <w:rsid w:val="003B4989"/>
    <w:rsid w:val="003C09A2"/>
    <w:rsid w:val="003C2314"/>
    <w:rsid w:val="003C4E47"/>
    <w:rsid w:val="003D0925"/>
    <w:rsid w:val="003D3EF2"/>
    <w:rsid w:val="003D7015"/>
    <w:rsid w:val="003E31B6"/>
    <w:rsid w:val="003F0D99"/>
    <w:rsid w:val="003F39B3"/>
    <w:rsid w:val="004040CB"/>
    <w:rsid w:val="004078F4"/>
    <w:rsid w:val="0041220D"/>
    <w:rsid w:val="00414EF2"/>
    <w:rsid w:val="00415C20"/>
    <w:rsid w:val="00417E99"/>
    <w:rsid w:val="00427D08"/>
    <w:rsid w:val="00432B71"/>
    <w:rsid w:val="004354AC"/>
    <w:rsid w:val="00441ECE"/>
    <w:rsid w:val="004444CD"/>
    <w:rsid w:val="00444543"/>
    <w:rsid w:val="00450AAA"/>
    <w:rsid w:val="004548B7"/>
    <w:rsid w:val="00454995"/>
    <w:rsid w:val="00456701"/>
    <w:rsid w:val="00463CD1"/>
    <w:rsid w:val="00464CA6"/>
    <w:rsid w:val="00466635"/>
    <w:rsid w:val="00470BA4"/>
    <w:rsid w:val="00476F7A"/>
    <w:rsid w:val="00482CA2"/>
    <w:rsid w:val="0049196A"/>
    <w:rsid w:val="00491BAA"/>
    <w:rsid w:val="00493145"/>
    <w:rsid w:val="004A77BA"/>
    <w:rsid w:val="004B3483"/>
    <w:rsid w:val="004B5D59"/>
    <w:rsid w:val="004B706C"/>
    <w:rsid w:val="004C3311"/>
    <w:rsid w:val="004C549E"/>
    <w:rsid w:val="004C5913"/>
    <w:rsid w:val="004C7A63"/>
    <w:rsid w:val="004E3803"/>
    <w:rsid w:val="004F654B"/>
    <w:rsid w:val="004F65CC"/>
    <w:rsid w:val="0050274D"/>
    <w:rsid w:val="00514AF7"/>
    <w:rsid w:val="0052164C"/>
    <w:rsid w:val="00523AB2"/>
    <w:rsid w:val="00524240"/>
    <w:rsid w:val="005250B8"/>
    <w:rsid w:val="00525440"/>
    <w:rsid w:val="00530FDF"/>
    <w:rsid w:val="00541D80"/>
    <w:rsid w:val="00544B6E"/>
    <w:rsid w:val="005467BB"/>
    <w:rsid w:val="00557C80"/>
    <w:rsid w:val="005613BF"/>
    <w:rsid w:val="00571058"/>
    <w:rsid w:val="00573C5A"/>
    <w:rsid w:val="00574299"/>
    <w:rsid w:val="00582057"/>
    <w:rsid w:val="00585980"/>
    <w:rsid w:val="0059127E"/>
    <w:rsid w:val="00592424"/>
    <w:rsid w:val="00592921"/>
    <w:rsid w:val="005930C4"/>
    <w:rsid w:val="005A70DA"/>
    <w:rsid w:val="005B0D69"/>
    <w:rsid w:val="005B23F5"/>
    <w:rsid w:val="005C3315"/>
    <w:rsid w:val="005C69D8"/>
    <w:rsid w:val="005D2858"/>
    <w:rsid w:val="005E1948"/>
    <w:rsid w:val="005E403A"/>
    <w:rsid w:val="005E472D"/>
    <w:rsid w:val="005E4BDF"/>
    <w:rsid w:val="005E7188"/>
    <w:rsid w:val="005F0200"/>
    <w:rsid w:val="005F1725"/>
    <w:rsid w:val="005F573C"/>
    <w:rsid w:val="005F6CAB"/>
    <w:rsid w:val="00601D74"/>
    <w:rsid w:val="006045FA"/>
    <w:rsid w:val="00606E7C"/>
    <w:rsid w:val="00611070"/>
    <w:rsid w:val="0061228F"/>
    <w:rsid w:val="0061362A"/>
    <w:rsid w:val="006159D8"/>
    <w:rsid w:val="00617249"/>
    <w:rsid w:val="006205BB"/>
    <w:rsid w:val="006252BD"/>
    <w:rsid w:val="0062596A"/>
    <w:rsid w:val="006272C3"/>
    <w:rsid w:val="00627B35"/>
    <w:rsid w:val="00632DEE"/>
    <w:rsid w:val="00633471"/>
    <w:rsid w:val="00634511"/>
    <w:rsid w:val="006372D6"/>
    <w:rsid w:val="00637620"/>
    <w:rsid w:val="00643547"/>
    <w:rsid w:val="0064387C"/>
    <w:rsid w:val="0064528D"/>
    <w:rsid w:val="006548FE"/>
    <w:rsid w:val="00656565"/>
    <w:rsid w:val="00657026"/>
    <w:rsid w:val="006757CE"/>
    <w:rsid w:val="00677FAF"/>
    <w:rsid w:val="006818F2"/>
    <w:rsid w:val="006842D5"/>
    <w:rsid w:val="00686FB2"/>
    <w:rsid w:val="0068712D"/>
    <w:rsid w:val="00687B99"/>
    <w:rsid w:val="00693203"/>
    <w:rsid w:val="00694584"/>
    <w:rsid w:val="00696E99"/>
    <w:rsid w:val="006A3255"/>
    <w:rsid w:val="006A4438"/>
    <w:rsid w:val="006A7761"/>
    <w:rsid w:val="006C1919"/>
    <w:rsid w:val="006C56BA"/>
    <w:rsid w:val="006D4560"/>
    <w:rsid w:val="006D7B2F"/>
    <w:rsid w:val="006E0604"/>
    <w:rsid w:val="006E3DA5"/>
    <w:rsid w:val="006E677F"/>
    <w:rsid w:val="006E7934"/>
    <w:rsid w:val="006F1110"/>
    <w:rsid w:val="006F244A"/>
    <w:rsid w:val="006F4F18"/>
    <w:rsid w:val="006F5BAA"/>
    <w:rsid w:val="007008F1"/>
    <w:rsid w:val="00703D5E"/>
    <w:rsid w:val="00705B4E"/>
    <w:rsid w:val="007068D0"/>
    <w:rsid w:val="00706D86"/>
    <w:rsid w:val="0071530C"/>
    <w:rsid w:val="007214F4"/>
    <w:rsid w:val="00724C1A"/>
    <w:rsid w:val="00740EC5"/>
    <w:rsid w:val="00740F3E"/>
    <w:rsid w:val="0075028E"/>
    <w:rsid w:val="00750BEA"/>
    <w:rsid w:val="00757D55"/>
    <w:rsid w:val="007636BC"/>
    <w:rsid w:val="00775656"/>
    <w:rsid w:val="00777C04"/>
    <w:rsid w:val="00787EFC"/>
    <w:rsid w:val="007B38AB"/>
    <w:rsid w:val="007C7705"/>
    <w:rsid w:val="007D3A36"/>
    <w:rsid w:val="007E081E"/>
    <w:rsid w:val="007E1CA6"/>
    <w:rsid w:val="007E1DC8"/>
    <w:rsid w:val="007E2CF7"/>
    <w:rsid w:val="007F105A"/>
    <w:rsid w:val="007F73C0"/>
    <w:rsid w:val="008007B4"/>
    <w:rsid w:val="00801D7E"/>
    <w:rsid w:val="00813E90"/>
    <w:rsid w:val="008173B3"/>
    <w:rsid w:val="00824EC1"/>
    <w:rsid w:val="00826ED7"/>
    <w:rsid w:val="0083248B"/>
    <w:rsid w:val="00836CB3"/>
    <w:rsid w:val="00841D04"/>
    <w:rsid w:val="00862609"/>
    <w:rsid w:val="008644C4"/>
    <w:rsid w:val="008765AE"/>
    <w:rsid w:val="00877ECB"/>
    <w:rsid w:val="00886FE2"/>
    <w:rsid w:val="00887065"/>
    <w:rsid w:val="008A2D85"/>
    <w:rsid w:val="008B3216"/>
    <w:rsid w:val="008B41B3"/>
    <w:rsid w:val="008B5AE5"/>
    <w:rsid w:val="008B7F6C"/>
    <w:rsid w:val="008C1C0B"/>
    <w:rsid w:val="008C51ED"/>
    <w:rsid w:val="008C69F9"/>
    <w:rsid w:val="008D61EB"/>
    <w:rsid w:val="008E73CA"/>
    <w:rsid w:val="008F041D"/>
    <w:rsid w:val="008F140D"/>
    <w:rsid w:val="00900702"/>
    <w:rsid w:val="00901380"/>
    <w:rsid w:val="00907012"/>
    <w:rsid w:val="009302D9"/>
    <w:rsid w:val="009314BE"/>
    <w:rsid w:val="00943F12"/>
    <w:rsid w:val="00944B91"/>
    <w:rsid w:val="0094694B"/>
    <w:rsid w:val="00946BF3"/>
    <w:rsid w:val="0095390A"/>
    <w:rsid w:val="00954812"/>
    <w:rsid w:val="00960EEA"/>
    <w:rsid w:val="00961D5F"/>
    <w:rsid w:val="00970D1F"/>
    <w:rsid w:val="00973C7D"/>
    <w:rsid w:val="00985175"/>
    <w:rsid w:val="00987DD8"/>
    <w:rsid w:val="00991173"/>
    <w:rsid w:val="009A04C6"/>
    <w:rsid w:val="009C5CB5"/>
    <w:rsid w:val="009C706E"/>
    <w:rsid w:val="009D3A81"/>
    <w:rsid w:val="009D4A20"/>
    <w:rsid w:val="009F168B"/>
    <w:rsid w:val="009F2BAD"/>
    <w:rsid w:val="009F543F"/>
    <w:rsid w:val="00A06EFE"/>
    <w:rsid w:val="00A156D2"/>
    <w:rsid w:val="00A200AE"/>
    <w:rsid w:val="00A20715"/>
    <w:rsid w:val="00A26CE7"/>
    <w:rsid w:val="00A34401"/>
    <w:rsid w:val="00A3795C"/>
    <w:rsid w:val="00A50B26"/>
    <w:rsid w:val="00A52EBE"/>
    <w:rsid w:val="00A626EB"/>
    <w:rsid w:val="00A629DB"/>
    <w:rsid w:val="00A6348B"/>
    <w:rsid w:val="00A64CCE"/>
    <w:rsid w:val="00A715D1"/>
    <w:rsid w:val="00A80299"/>
    <w:rsid w:val="00A9335D"/>
    <w:rsid w:val="00AA2CE5"/>
    <w:rsid w:val="00AA4A68"/>
    <w:rsid w:val="00AB0AC2"/>
    <w:rsid w:val="00AB579A"/>
    <w:rsid w:val="00AC7046"/>
    <w:rsid w:val="00AE7A58"/>
    <w:rsid w:val="00B037FA"/>
    <w:rsid w:val="00B03C3B"/>
    <w:rsid w:val="00B0402D"/>
    <w:rsid w:val="00B06E35"/>
    <w:rsid w:val="00B141B4"/>
    <w:rsid w:val="00B16663"/>
    <w:rsid w:val="00B22DE7"/>
    <w:rsid w:val="00B3255F"/>
    <w:rsid w:val="00B46F7F"/>
    <w:rsid w:val="00B506E4"/>
    <w:rsid w:val="00B50C99"/>
    <w:rsid w:val="00B522E0"/>
    <w:rsid w:val="00B602E1"/>
    <w:rsid w:val="00B62162"/>
    <w:rsid w:val="00B809F1"/>
    <w:rsid w:val="00B82328"/>
    <w:rsid w:val="00B97410"/>
    <w:rsid w:val="00BA2841"/>
    <w:rsid w:val="00BA4761"/>
    <w:rsid w:val="00BA759F"/>
    <w:rsid w:val="00BB2386"/>
    <w:rsid w:val="00BB538A"/>
    <w:rsid w:val="00BC1970"/>
    <w:rsid w:val="00BC32CB"/>
    <w:rsid w:val="00BC61EF"/>
    <w:rsid w:val="00BD6336"/>
    <w:rsid w:val="00BE66E7"/>
    <w:rsid w:val="00C00168"/>
    <w:rsid w:val="00C00AA2"/>
    <w:rsid w:val="00C00EC7"/>
    <w:rsid w:val="00C03737"/>
    <w:rsid w:val="00C056CA"/>
    <w:rsid w:val="00C06DAE"/>
    <w:rsid w:val="00C11149"/>
    <w:rsid w:val="00C123BF"/>
    <w:rsid w:val="00C13B9B"/>
    <w:rsid w:val="00C14213"/>
    <w:rsid w:val="00C21FED"/>
    <w:rsid w:val="00C25E79"/>
    <w:rsid w:val="00C37E0C"/>
    <w:rsid w:val="00C55EED"/>
    <w:rsid w:val="00C70F75"/>
    <w:rsid w:val="00C8094D"/>
    <w:rsid w:val="00C85378"/>
    <w:rsid w:val="00CA285C"/>
    <w:rsid w:val="00CA4695"/>
    <w:rsid w:val="00CB0F48"/>
    <w:rsid w:val="00CB360C"/>
    <w:rsid w:val="00CC5A96"/>
    <w:rsid w:val="00CC7158"/>
    <w:rsid w:val="00CD244B"/>
    <w:rsid w:val="00CD71F6"/>
    <w:rsid w:val="00CE64B6"/>
    <w:rsid w:val="00CE74EE"/>
    <w:rsid w:val="00CF2D1C"/>
    <w:rsid w:val="00D00008"/>
    <w:rsid w:val="00D02C96"/>
    <w:rsid w:val="00D02DFE"/>
    <w:rsid w:val="00D23B6D"/>
    <w:rsid w:val="00D352FE"/>
    <w:rsid w:val="00D47BED"/>
    <w:rsid w:val="00D505B0"/>
    <w:rsid w:val="00D56429"/>
    <w:rsid w:val="00D62654"/>
    <w:rsid w:val="00D8031E"/>
    <w:rsid w:val="00D81D74"/>
    <w:rsid w:val="00D918FE"/>
    <w:rsid w:val="00D92C1D"/>
    <w:rsid w:val="00D94440"/>
    <w:rsid w:val="00D97D97"/>
    <w:rsid w:val="00DA1307"/>
    <w:rsid w:val="00DA2D66"/>
    <w:rsid w:val="00DB42EA"/>
    <w:rsid w:val="00DC094D"/>
    <w:rsid w:val="00DC0B38"/>
    <w:rsid w:val="00DC7BC1"/>
    <w:rsid w:val="00DD742F"/>
    <w:rsid w:val="00DD751B"/>
    <w:rsid w:val="00DE01C6"/>
    <w:rsid w:val="00DF053C"/>
    <w:rsid w:val="00DF068C"/>
    <w:rsid w:val="00E05CD7"/>
    <w:rsid w:val="00E05E6F"/>
    <w:rsid w:val="00E11C61"/>
    <w:rsid w:val="00E14A85"/>
    <w:rsid w:val="00E22886"/>
    <w:rsid w:val="00E26786"/>
    <w:rsid w:val="00E334FD"/>
    <w:rsid w:val="00E3796C"/>
    <w:rsid w:val="00E45AC6"/>
    <w:rsid w:val="00E46FB1"/>
    <w:rsid w:val="00E472B3"/>
    <w:rsid w:val="00E62127"/>
    <w:rsid w:val="00E62508"/>
    <w:rsid w:val="00E63B22"/>
    <w:rsid w:val="00E66297"/>
    <w:rsid w:val="00E81B89"/>
    <w:rsid w:val="00E84AA7"/>
    <w:rsid w:val="00E96664"/>
    <w:rsid w:val="00E96A86"/>
    <w:rsid w:val="00EA3D58"/>
    <w:rsid w:val="00EA407F"/>
    <w:rsid w:val="00EA5C37"/>
    <w:rsid w:val="00EC6E2C"/>
    <w:rsid w:val="00ED363F"/>
    <w:rsid w:val="00ED5D44"/>
    <w:rsid w:val="00EF0CD8"/>
    <w:rsid w:val="00EF33E7"/>
    <w:rsid w:val="00EF523C"/>
    <w:rsid w:val="00EF6FD7"/>
    <w:rsid w:val="00EF7D65"/>
    <w:rsid w:val="00F04D98"/>
    <w:rsid w:val="00F10D10"/>
    <w:rsid w:val="00F12449"/>
    <w:rsid w:val="00F13B22"/>
    <w:rsid w:val="00F16160"/>
    <w:rsid w:val="00F17A09"/>
    <w:rsid w:val="00F2010A"/>
    <w:rsid w:val="00F20513"/>
    <w:rsid w:val="00F24A81"/>
    <w:rsid w:val="00F3272A"/>
    <w:rsid w:val="00F32B47"/>
    <w:rsid w:val="00F33A22"/>
    <w:rsid w:val="00F4109E"/>
    <w:rsid w:val="00F427F3"/>
    <w:rsid w:val="00F43D26"/>
    <w:rsid w:val="00F523E7"/>
    <w:rsid w:val="00F55B59"/>
    <w:rsid w:val="00F56F71"/>
    <w:rsid w:val="00F60DCD"/>
    <w:rsid w:val="00F620DA"/>
    <w:rsid w:val="00F63C29"/>
    <w:rsid w:val="00F70124"/>
    <w:rsid w:val="00F75216"/>
    <w:rsid w:val="00F8171E"/>
    <w:rsid w:val="00F84B26"/>
    <w:rsid w:val="00F85504"/>
    <w:rsid w:val="00F92846"/>
    <w:rsid w:val="00F9533B"/>
    <w:rsid w:val="00F96687"/>
    <w:rsid w:val="00FA4486"/>
    <w:rsid w:val="00FB3098"/>
    <w:rsid w:val="00FB3654"/>
    <w:rsid w:val="00FC0839"/>
    <w:rsid w:val="00FD0B26"/>
    <w:rsid w:val="00FD5CBC"/>
    <w:rsid w:val="00FE2215"/>
    <w:rsid w:val="00FE45C3"/>
    <w:rsid w:val="00FE5CC0"/>
    <w:rsid w:val="00FF2599"/>
    <w:rsid w:val="00FF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1F6"/>
  </w:style>
  <w:style w:type="paragraph" w:styleId="a5">
    <w:name w:val="footer"/>
    <w:basedOn w:val="a"/>
    <w:link w:val="a6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1F6"/>
  </w:style>
  <w:style w:type="table" w:styleId="a7">
    <w:name w:val="Table Grid"/>
    <w:basedOn w:val="a1"/>
    <w:uiPriority w:val="59"/>
    <w:rsid w:val="0068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1502D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тиль"/>
    <w:rsid w:val="00B06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B06E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/>
    </w:rPr>
  </w:style>
  <w:style w:type="character" w:customStyle="1" w:styleId="Text0">
    <w:name w:val="Text"/>
    <w:rsid w:val="00B06E35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9">
    <w:name w:val="List Paragraph"/>
    <w:basedOn w:val="a"/>
    <w:uiPriority w:val="34"/>
    <w:qFormat/>
    <w:rsid w:val="00C03737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C0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03737"/>
    <w:rPr>
      <w:b/>
      <w:bCs/>
    </w:rPr>
  </w:style>
  <w:style w:type="character" w:customStyle="1" w:styleId="apple-converted-space">
    <w:name w:val="apple-converted-space"/>
    <w:basedOn w:val="a0"/>
    <w:rsid w:val="00C03737"/>
  </w:style>
  <w:style w:type="character" w:styleId="ac">
    <w:name w:val="Emphasis"/>
    <w:basedOn w:val="a0"/>
    <w:uiPriority w:val="20"/>
    <w:qFormat/>
    <w:rsid w:val="00BA2841"/>
    <w:rPr>
      <w:i/>
      <w:iCs/>
    </w:rPr>
  </w:style>
  <w:style w:type="paragraph" w:styleId="ad">
    <w:name w:val="No Spacing"/>
    <w:uiPriority w:val="1"/>
    <w:qFormat/>
    <w:rsid w:val="00454995"/>
    <w:pPr>
      <w:spacing w:after="0" w:line="240" w:lineRule="auto"/>
    </w:pPr>
  </w:style>
  <w:style w:type="paragraph" w:customStyle="1" w:styleId="Default">
    <w:name w:val="Default"/>
    <w:rsid w:val="004549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45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4549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f"/>
    <w:locked/>
    <w:rsid w:val="00340FE5"/>
    <w:rPr>
      <w:rFonts w:ascii="Courier New" w:eastAsia="Courier New" w:hAnsi="Courier New" w:cs="Courier New"/>
      <w:sz w:val="24"/>
      <w:szCs w:val="24"/>
    </w:rPr>
  </w:style>
  <w:style w:type="paragraph" w:styleId="af">
    <w:name w:val="Body Text Indent"/>
    <w:basedOn w:val="a"/>
    <w:link w:val="ae"/>
    <w:rsid w:val="00340FE5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340FE5"/>
  </w:style>
  <w:style w:type="paragraph" w:styleId="af0">
    <w:name w:val="Balloon Text"/>
    <w:basedOn w:val="a"/>
    <w:link w:val="af1"/>
    <w:uiPriority w:val="99"/>
    <w:semiHidden/>
    <w:unhideWhenUsed/>
    <w:rsid w:val="00987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EB470-6BD7-4D5A-8D72-3B57F0F35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19</Pages>
  <Words>6901</Words>
  <Characters>39340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Пользователь</cp:lastModifiedBy>
  <cp:revision>17</cp:revision>
  <cp:lastPrinted>2018-10-07T18:26:00Z</cp:lastPrinted>
  <dcterms:created xsi:type="dcterms:W3CDTF">2020-09-28T17:37:00Z</dcterms:created>
  <dcterms:modified xsi:type="dcterms:W3CDTF">2021-04-02T12:28:00Z</dcterms:modified>
</cp:coreProperties>
</file>